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05" w:rsidRPr="007557B8" w:rsidRDefault="00435505" w:rsidP="007557B8">
      <w:pPr>
        <w:pStyle w:val="Heading1"/>
        <w:pBdr>
          <w:top w:val="single" w:sz="4" w:space="21" w:color="auto"/>
        </w:pBdr>
        <w:jc w:val="center"/>
        <w:rPr>
          <w:sz w:val="18"/>
          <w:szCs w:val="18"/>
        </w:rPr>
      </w:pPr>
      <w:bookmarkStart w:id="0" w:name="_Toc255225575"/>
      <w:bookmarkStart w:id="1" w:name="_GoBack"/>
      <w:bookmarkEnd w:id="1"/>
      <w:r w:rsidRPr="007557B8">
        <w:rPr>
          <w:sz w:val="18"/>
          <w:szCs w:val="18"/>
        </w:rPr>
        <w:t>Community Pharmacy Anticoagulation Management Service (CPAMS) Referral Form</w:t>
      </w:r>
      <w:bookmarkEnd w:id="0"/>
    </w:p>
    <w:p w:rsidR="003B566C" w:rsidRPr="00AD205C" w:rsidRDefault="00435505" w:rsidP="00BC3642">
      <w:pPr>
        <w:jc w:val="both"/>
        <w:rPr>
          <w:rFonts w:ascii="Arial" w:hAnsi="Arial" w:cs="Arial"/>
          <w:b/>
          <w:bCs/>
          <w:sz w:val="18"/>
          <w:szCs w:val="18"/>
        </w:rPr>
      </w:pPr>
      <w:r w:rsidRPr="007557B8">
        <w:rPr>
          <w:rFonts w:ascii="Arial" w:hAnsi="Arial" w:cs="Arial"/>
          <w:b/>
          <w:bCs/>
          <w:sz w:val="18"/>
          <w:szCs w:val="18"/>
        </w:rPr>
        <w:t>I am referring my patient to your community anticoagulation management clinic. I enclose the details below</w:t>
      </w:r>
      <w:r w:rsidRPr="00E37DE3">
        <w:rPr>
          <w:rFonts w:ascii="Arial" w:hAnsi="Arial" w:cs="Arial"/>
          <w:b/>
          <w:bCs/>
          <w:sz w:val="18"/>
          <w:szCs w:val="18"/>
        </w:rPr>
        <w:t>. I</w:t>
      </w:r>
      <w:r w:rsidRPr="00AD205C">
        <w:rPr>
          <w:rFonts w:ascii="Arial" w:hAnsi="Arial" w:cs="Arial"/>
          <w:b/>
          <w:bCs/>
          <w:sz w:val="18"/>
          <w:szCs w:val="18"/>
        </w:rPr>
        <w:t xml:space="preserve"> authorise the CPAMS pharmacist to dispense a 7 day course of Warfarin (14, 1 mg tablets) as a loading dose following the baseline INR test at the first CPAMS appointment. This is in accordance with the West Lothian Healthcare NHS Trust, NHS Scotland Initiation Guidelines, which were adapted from Oates et al</w:t>
      </w:r>
      <w:r w:rsidR="00213620" w:rsidRPr="00AD205C">
        <w:rPr>
          <w:rFonts w:ascii="Arial" w:hAnsi="Arial" w:cs="Arial"/>
          <w:b/>
          <w:bCs/>
          <w:sz w:val="18"/>
          <w:szCs w:val="18"/>
        </w:rPr>
        <w:t xml:space="preserve"> 1998.</w:t>
      </w:r>
    </w:p>
    <w:p w:rsidR="003B566C" w:rsidRPr="008C725F" w:rsidRDefault="003B566C" w:rsidP="008C725F">
      <w:pPr>
        <w:jc w:val="both"/>
        <w:rPr>
          <w:rFonts w:ascii="Arial" w:hAnsi="Arial" w:cs="Arial"/>
          <w:b/>
          <w:bCs/>
          <w:sz w:val="18"/>
          <w:szCs w:val="18"/>
          <w:u w:val="single"/>
        </w:rPr>
      </w:pPr>
    </w:p>
    <w:p w:rsidR="00435505" w:rsidRPr="00AD205C" w:rsidRDefault="00435505" w:rsidP="00BC3642">
      <w:pPr>
        <w:jc w:val="both"/>
        <w:rPr>
          <w:rFonts w:ascii="Arial" w:hAnsi="Arial" w:cs="Arial"/>
          <w:bCs/>
          <w:color w:val="92D050"/>
          <w:sz w:val="18"/>
          <w:szCs w:val="18"/>
          <w:u w:val="single"/>
        </w:rPr>
      </w:pPr>
    </w:p>
    <w:p w:rsidR="00BF779B" w:rsidRPr="007557B8" w:rsidRDefault="00EA2EBD" w:rsidP="00BF779B">
      <w:pPr>
        <w:pStyle w:val="ListBullet"/>
        <w:numPr>
          <w:ilvl w:val="0"/>
          <w:numId w:val="0"/>
        </w:numPr>
        <w:pBdr>
          <w:bottom w:val="single" w:sz="4" w:space="1" w:color="auto"/>
        </w:pBdr>
        <w:rPr>
          <w:rFonts w:ascii="Arial" w:hAnsi="Arial" w:cs="Arial"/>
          <w:sz w:val="18"/>
          <w:szCs w:val="18"/>
        </w:rPr>
      </w:pPr>
      <w:r w:rsidRPr="00AD205C">
        <w:rPr>
          <w:rFonts w:ascii="Arial" w:hAnsi="Arial" w:cs="Arial"/>
          <w:b/>
          <w:sz w:val="18"/>
          <w:szCs w:val="18"/>
        </w:rPr>
        <w:t xml:space="preserve">Print </w:t>
      </w:r>
      <w:r w:rsidR="00AD205C" w:rsidRPr="00AD205C">
        <w:rPr>
          <w:rFonts w:ascii="Arial" w:hAnsi="Arial" w:cs="Arial"/>
          <w:b/>
          <w:sz w:val="18"/>
          <w:szCs w:val="18"/>
        </w:rPr>
        <w:t>Referring Clinician’s N</w:t>
      </w:r>
      <w:r w:rsidR="00435505" w:rsidRPr="00AD205C">
        <w:rPr>
          <w:rFonts w:ascii="Arial" w:hAnsi="Arial" w:cs="Arial"/>
          <w:b/>
          <w:sz w:val="18"/>
          <w:szCs w:val="18"/>
        </w:rPr>
        <w:t>ame:</w:t>
      </w:r>
      <w:r w:rsidR="00AD205C">
        <w:rPr>
          <w:rFonts w:ascii="Arial" w:hAnsi="Arial" w:cs="Arial"/>
          <w:b/>
          <w:sz w:val="18"/>
          <w:szCs w:val="18"/>
        </w:rPr>
        <w:t xml:space="preserve"> </w:t>
      </w:r>
      <w:r w:rsidR="00AD205C" w:rsidRPr="00AD205C">
        <w:rPr>
          <w:rFonts w:ascii="Arial" w:hAnsi="Arial" w:cs="Arial"/>
          <w:b/>
          <w:sz w:val="18"/>
          <w:szCs w:val="18"/>
        </w:rPr>
        <w:t xml:space="preserve"> </w:t>
      </w:r>
      <w:r w:rsidR="00435505" w:rsidRPr="00AD205C">
        <w:rPr>
          <w:sz w:val="18"/>
          <w:szCs w:val="18"/>
        </w:rPr>
        <w:fldChar w:fldCharType="begin">
          <w:ffData>
            <w:name w:val="Text3"/>
            <w:enabled/>
            <w:calcOnExit w:val="0"/>
            <w:textInput/>
          </w:ffData>
        </w:fldChar>
      </w:r>
      <w:r w:rsidR="00435505" w:rsidRPr="00AD205C">
        <w:rPr>
          <w:sz w:val="18"/>
          <w:szCs w:val="18"/>
        </w:rPr>
        <w:instrText xml:space="preserve"> FORMTEXT </w:instrText>
      </w:r>
      <w:r w:rsidR="00435505" w:rsidRPr="00AD205C">
        <w:rPr>
          <w:sz w:val="18"/>
          <w:szCs w:val="18"/>
        </w:rPr>
      </w:r>
      <w:r w:rsidR="00435505" w:rsidRPr="00AD205C">
        <w:rPr>
          <w:sz w:val="18"/>
          <w:szCs w:val="18"/>
        </w:rPr>
        <w:fldChar w:fldCharType="separate"/>
      </w:r>
      <w:r w:rsidR="00435505" w:rsidRPr="00AD205C">
        <w:rPr>
          <w:noProof/>
          <w:sz w:val="18"/>
          <w:szCs w:val="18"/>
        </w:rPr>
        <w:t> </w:t>
      </w:r>
      <w:r w:rsidR="00435505" w:rsidRPr="00AD205C">
        <w:rPr>
          <w:noProof/>
          <w:sz w:val="18"/>
          <w:szCs w:val="18"/>
        </w:rPr>
        <w:t> </w:t>
      </w:r>
      <w:r w:rsidR="00435505" w:rsidRPr="00AD205C">
        <w:rPr>
          <w:noProof/>
          <w:sz w:val="18"/>
          <w:szCs w:val="18"/>
        </w:rPr>
        <w:t> </w:t>
      </w:r>
      <w:r w:rsidR="00435505" w:rsidRPr="00AD205C">
        <w:rPr>
          <w:noProof/>
          <w:sz w:val="18"/>
          <w:szCs w:val="18"/>
        </w:rPr>
        <w:t> </w:t>
      </w:r>
      <w:r w:rsidR="00435505" w:rsidRPr="00AD205C">
        <w:rPr>
          <w:noProof/>
          <w:sz w:val="18"/>
          <w:szCs w:val="18"/>
        </w:rPr>
        <w:t> </w:t>
      </w:r>
      <w:r w:rsidR="00435505" w:rsidRPr="00AD205C">
        <w:rPr>
          <w:sz w:val="18"/>
          <w:szCs w:val="18"/>
        </w:rPr>
        <w:fldChar w:fldCharType="end"/>
      </w:r>
      <w:r w:rsidR="00BF779B" w:rsidRPr="00AD205C">
        <w:rPr>
          <w:rFonts w:ascii="Arial" w:hAnsi="Arial" w:cs="Arial"/>
          <w:sz w:val="18"/>
          <w:szCs w:val="18"/>
        </w:rPr>
        <w:t xml:space="preserve"> </w:t>
      </w:r>
      <w:r w:rsidR="00BF779B" w:rsidRPr="00AD205C">
        <w:rPr>
          <w:rFonts w:ascii="Arial" w:hAnsi="Arial" w:cs="Arial"/>
          <w:b/>
          <w:sz w:val="18"/>
          <w:szCs w:val="18"/>
        </w:rPr>
        <w:t>Date of Referral:</w:t>
      </w:r>
      <w:r w:rsidR="00BF779B" w:rsidRPr="00AD205C">
        <w:rPr>
          <w:sz w:val="18"/>
          <w:szCs w:val="18"/>
        </w:rPr>
        <w:t xml:space="preserve"> </w:t>
      </w:r>
      <w:r w:rsidR="00BF779B" w:rsidRPr="00AD205C">
        <w:rPr>
          <w:sz w:val="18"/>
          <w:szCs w:val="18"/>
        </w:rPr>
        <w:fldChar w:fldCharType="begin">
          <w:ffData>
            <w:name w:val="Text3"/>
            <w:enabled/>
            <w:calcOnExit w:val="0"/>
            <w:textInput/>
          </w:ffData>
        </w:fldChar>
      </w:r>
      <w:r w:rsidR="00BF779B" w:rsidRPr="00AD205C">
        <w:rPr>
          <w:sz w:val="18"/>
          <w:szCs w:val="18"/>
        </w:rPr>
        <w:instrText xml:space="preserve"> FORMTEXT </w:instrText>
      </w:r>
      <w:r w:rsidR="00BF779B" w:rsidRPr="00AD205C">
        <w:rPr>
          <w:sz w:val="18"/>
          <w:szCs w:val="18"/>
        </w:rPr>
      </w:r>
      <w:r w:rsidR="00BF779B" w:rsidRPr="00AD205C">
        <w:rPr>
          <w:sz w:val="18"/>
          <w:szCs w:val="18"/>
        </w:rPr>
        <w:fldChar w:fldCharType="separate"/>
      </w:r>
      <w:r w:rsidR="00BF779B" w:rsidRPr="00AD205C">
        <w:rPr>
          <w:noProof/>
          <w:sz w:val="18"/>
          <w:szCs w:val="18"/>
        </w:rPr>
        <w:t> </w:t>
      </w:r>
      <w:r w:rsidR="00BF779B" w:rsidRPr="00AD205C">
        <w:rPr>
          <w:noProof/>
          <w:sz w:val="18"/>
          <w:szCs w:val="18"/>
        </w:rPr>
        <w:t> </w:t>
      </w:r>
      <w:r w:rsidR="00BF779B" w:rsidRPr="00AD205C">
        <w:rPr>
          <w:noProof/>
          <w:sz w:val="18"/>
          <w:szCs w:val="18"/>
        </w:rPr>
        <w:t> </w:t>
      </w:r>
      <w:r w:rsidR="00BF779B" w:rsidRPr="00AD205C">
        <w:rPr>
          <w:noProof/>
          <w:sz w:val="18"/>
          <w:szCs w:val="18"/>
        </w:rPr>
        <w:t> </w:t>
      </w:r>
      <w:r w:rsidR="00BF779B" w:rsidRPr="00AD205C">
        <w:rPr>
          <w:noProof/>
          <w:sz w:val="18"/>
          <w:szCs w:val="18"/>
        </w:rPr>
        <w:t> </w:t>
      </w:r>
      <w:r w:rsidR="00BF779B" w:rsidRPr="00AD205C">
        <w:rPr>
          <w:sz w:val="18"/>
          <w:szCs w:val="18"/>
        </w:rPr>
        <w:fldChar w:fldCharType="end"/>
      </w:r>
    </w:p>
    <w:p w:rsidR="00435505" w:rsidRPr="007557B8" w:rsidRDefault="00BF779B" w:rsidP="00BC3642">
      <w:pPr>
        <w:rPr>
          <w:rFonts w:ascii="Arial" w:hAnsi="Arial" w:cs="Arial"/>
          <w:b/>
          <w:sz w:val="18"/>
          <w:szCs w:val="18"/>
        </w:rPr>
      </w:pPr>
      <w:r w:rsidRPr="007557B8">
        <w:rPr>
          <w:rFonts w:ascii="Arial" w:hAnsi="Arial" w:cs="Arial"/>
          <w:b/>
          <w:noProof/>
          <w:sz w:val="18"/>
          <w:szCs w:val="18"/>
        </w:rPr>
        <mc:AlternateContent>
          <mc:Choice Requires="wps">
            <w:drawing>
              <wp:anchor distT="0" distB="0" distL="114300" distR="114300" simplePos="0" relativeHeight="251661312" behindDoc="0" locked="0" layoutInCell="1" allowOverlap="1" wp14:anchorId="19C3885F" wp14:editId="7D5351FD">
                <wp:simplePos x="0" y="0"/>
                <wp:positionH relativeFrom="column">
                  <wp:posOffset>1856381</wp:posOffset>
                </wp:positionH>
                <wp:positionV relativeFrom="paragraph">
                  <wp:posOffset>87893</wp:posOffset>
                </wp:positionV>
                <wp:extent cx="1940560" cy="249555"/>
                <wp:effectExtent l="0" t="0" r="21590" b="17145"/>
                <wp:wrapNone/>
                <wp:docPr id="3" name="Rectangle 3"/>
                <wp:cNvGraphicFramePr/>
                <a:graphic xmlns:a="http://schemas.openxmlformats.org/drawingml/2006/main">
                  <a:graphicData uri="http://schemas.microsoft.com/office/word/2010/wordprocessingShape">
                    <wps:wsp>
                      <wps:cNvSpPr/>
                      <wps:spPr>
                        <a:xfrm>
                          <a:off x="0" y="0"/>
                          <a:ext cx="1940560" cy="2495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173021" id="Rectangle 3" o:spid="_x0000_s1026" style="position:absolute;margin-left:146.15pt;margin-top:6.9pt;width:152.8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" filled="f" strokecolor="red" strokeweight="2pt"/>
            </w:pict>
          </mc:Fallback>
        </mc:AlternateContent>
      </w:r>
    </w:p>
    <w:p w:rsidR="00435505" w:rsidRPr="007557B8" w:rsidRDefault="00EA2EBD" w:rsidP="00BF779B">
      <w:pPr>
        <w:tabs>
          <w:tab w:val="center" w:pos="5174"/>
        </w:tabs>
        <w:rPr>
          <w:rFonts w:ascii="Arial" w:hAnsi="Arial" w:cs="Arial"/>
          <w:b/>
          <w:sz w:val="18"/>
          <w:szCs w:val="18"/>
        </w:rPr>
      </w:pPr>
      <w:r w:rsidRPr="007557B8">
        <w:rPr>
          <w:rFonts w:ascii="Arial" w:hAnsi="Arial" w:cs="Arial"/>
          <w:b/>
          <w:sz w:val="18"/>
          <w:szCs w:val="18"/>
        </w:rPr>
        <w:t>Signature</w:t>
      </w:r>
    </w:p>
    <w:p w:rsidR="00802075" w:rsidRPr="007557B8" w:rsidRDefault="00802075" w:rsidP="00BC3642">
      <w:pPr>
        <w:pStyle w:val="ListBullet"/>
        <w:numPr>
          <w:ilvl w:val="0"/>
          <w:numId w:val="0"/>
        </w:numPr>
        <w:pBdr>
          <w:bottom w:val="single" w:sz="4" w:space="1" w:color="auto"/>
        </w:pBdr>
        <w:rPr>
          <w:rFonts w:ascii="Arial" w:hAnsi="Arial" w:cs="Arial"/>
          <w:sz w:val="18"/>
          <w:szCs w:val="18"/>
        </w:rPr>
      </w:pPr>
    </w:p>
    <w:p w:rsidR="00435505" w:rsidRPr="007557B8" w:rsidRDefault="00435505" w:rsidP="00BC3642">
      <w:pPr>
        <w:rPr>
          <w:rFonts w:ascii="Arial" w:hAnsi="Arial" w:cs="Arial"/>
          <w:bCs/>
          <w:sz w:val="18"/>
          <w:szCs w:val="18"/>
        </w:rPr>
      </w:pPr>
    </w:p>
    <w:p w:rsidR="00435505" w:rsidRPr="007557B8" w:rsidRDefault="00AD205C" w:rsidP="00BC3642">
      <w:pPr>
        <w:rPr>
          <w:rFonts w:ascii="Arial" w:hAnsi="Arial" w:cs="Arial"/>
          <w:b/>
          <w:sz w:val="18"/>
          <w:szCs w:val="18"/>
        </w:rPr>
      </w:pPr>
      <w:r>
        <w:rPr>
          <w:rFonts w:ascii="Arial" w:hAnsi="Arial" w:cs="Arial"/>
          <w:b/>
          <w:sz w:val="18"/>
          <w:szCs w:val="18"/>
        </w:rPr>
        <w:t>PATIENT’S</w:t>
      </w:r>
      <w:r w:rsidR="00435505" w:rsidRPr="007557B8">
        <w:rPr>
          <w:rFonts w:ascii="Arial" w:hAnsi="Arial" w:cs="Arial"/>
          <w:b/>
          <w:sz w:val="18"/>
          <w:szCs w:val="18"/>
        </w:rPr>
        <w:t xml:space="preserve"> GP DETAILS</w:t>
      </w:r>
      <w:r w:rsidR="006B1C39" w:rsidRPr="007557B8">
        <w:rPr>
          <w:rFonts w:ascii="Arial" w:hAnsi="Arial" w:cs="Arial"/>
          <w:b/>
          <w:sz w:val="18"/>
          <w:szCs w:val="18"/>
        </w:rPr>
        <w:t>:</w:t>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sz w:val="18"/>
          <w:szCs w:val="18"/>
        </w:rPr>
        <w:sectPr w:rsidR="00435505" w:rsidRPr="007557B8" w:rsidSect="00577420">
          <w:pgSz w:w="11906" w:h="16838" w:code="9"/>
          <w:pgMar w:top="709" w:right="707" w:bottom="851" w:left="851" w:header="708" w:footer="708" w:gutter="0"/>
          <w:cols w:space="708"/>
          <w:docGrid w:linePitch="360"/>
        </w:sectPr>
      </w:pPr>
    </w:p>
    <w:p w:rsidR="00435505" w:rsidRPr="007557B8" w:rsidRDefault="00435505" w:rsidP="00BC3642">
      <w:pPr>
        <w:rPr>
          <w:rFonts w:ascii="Arial" w:hAnsi="Arial" w:cs="Arial"/>
          <w:b/>
          <w:sz w:val="18"/>
          <w:szCs w:val="18"/>
        </w:rPr>
      </w:pPr>
      <w:r w:rsidRPr="007557B8">
        <w:rPr>
          <w:rFonts w:ascii="Arial" w:hAnsi="Arial" w:cs="Arial"/>
          <w:b/>
          <w:sz w:val="18"/>
          <w:szCs w:val="18"/>
        </w:rPr>
        <w:lastRenderedPageBreak/>
        <w:t>GP Address</w:t>
      </w:r>
      <w:r w:rsidR="00BC3642" w:rsidRPr="007557B8">
        <w:rPr>
          <w:rFonts w:ascii="Arial" w:hAnsi="Arial" w:cs="Arial"/>
          <w:b/>
          <w:sz w:val="18"/>
          <w:szCs w:val="18"/>
        </w:rPr>
        <w:t>:</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b/>
          <w:sz w:val="18"/>
          <w:szCs w:val="18"/>
        </w:rPr>
      </w:pPr>
    </w:p>
    <w:p w:rsidR="00435505" w:rsidRPr="007557B8" w:rsidRDefault="00435505" w:rsidP="00BC3642">
      <w:pPr>
        <w:rPr>
          <w:rFonts w:ascii="Arial" w:hAnsi="Arial" w:cs="Arial"/>
          <w:b/>
          <w:sz w:val="18"/>
          <w:szCs w:val="18"/>
          <w:lang w:val="fr-FR"/>
        </w:rPr>
      </w:pPr>
      <w:r w:rsidRPr="007557B8">
        <w:rPr>
          <w:rFonts w:ascii="Arial" w:hAnsi="Arial" w:cs="Arial"/>
          <w:b/>
          <w:sz w:val="18"/>
          <w:szCs w:val="18"/>
          <w:lang w:val="fr-FR"/>
        </w:rPr>
        <w:lastRenderedPageBreak/>
        <w:t xml:space="preserve">GP code: </w:t>
      </w:r>
      <w:r w:rsidRPr="007557B8">
        <w:rPr>
          <w:sz w:val="18"/>
          <w:szCs w:val="18"/>
        </w:rPr>
        <w:fldChar w:fldCharType="begin">
          <w:ffData>
            <w:name w:val="Text3"/>
            <w:enabled/>
            <w:calcOnExit w:val="0"/>
            <w:textInput/>
          </w:ffData>
        </w:fldChar>
      </w:r>
      <w:r w:rsidRPr="007557B8">
        <w:rPr>
          <w:sz w:val="18"/>
          <w:szCs w:val="18"/>
          <w:lang w:val="fr-FR"/>
        </w:rPr>
        <w:instrText xml:space="preserve"> FORMTEXT </w:instrText>
      </w:r>
      <w:r w:rsidRPr="007557B8">
        <w:rPr>
          <w:sz w:val="18"/>
          <w:szCs w:val="18"/>
        </w:rPr>
      </w:r>
      <w:r w:rsidRPr="007557B8">
        <w:rPr>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sz w:val="18"/>
          <w:szCs w:val="18"/>
        </w:rPr>
        <w:fldChar w:fldCharType="end"/>
      </w:r>
    </w:p>
    <w:p w:rsidR="00435505" w:rsidRPr="007557B8" w:rsidRDefault="00435505" w:rsidP="00BC3642">
      <w:pPr>
        <w:rPr>
          <w:sz w:val="18"/>
          <w:szCs w:val="18"/>
          <w:lang w:val="fr-FR"/>
        </w:rPr>
      </w:pPr>
    </w:p>
    <w:p w:rsidR="00435505" w:rsidRPr="007557B8" w:rsidRDefault="00435505" w:rsidP="00BC3642">
      <w:pPr>
        <w:rPr>
          <w:sz w:val="18"/>
          <w:szCs w:val="18"/>
          <w:lang w:val="fr-FR"/>
        </w:rPr>
      </w:pPr>
      <w:r w:rsidRPr="007557B8">
        <w:rPr>
          <w:rFonts w:ascii="Arial" w:hAnsi="Arial" w:cs="Arial"/>
          <w:b/>
          <w:sz w:val="18"/>
          <w:szCs w:val="18"/>
          <w:lang w:val="fr-FR"/>
        </w:rPr>
        <w:lastRenderedPageBreak/>
        <w:t xml:space="preserve">Tel: </w:t>
      </w:r>
      <w:r w:rsidRPr="007557B8">
        <w:rPr>
          <w:sz w:val="18"/>
          <w:szCs w:val="18"/>
        </w:rPr>
        <w:fldChar w:fldCharType="begin">
          <w:ffData>
            <w:name w:val="Text3"/>
            <w:enabled/>
            <w:calcOnExit w:val="0"/>
            <w:textInput/>
          </w:ffData>
        </w:fldChar>
      </w:r>
      <w:r w:rsidRPr="007557B8">
        <w:rPr>
          <w:sz w:val="18"/>
          <w:szCs w:val="18"/>
          <w:lang w:val="fr-FR"/>
        </w:rPr>
        <w:instrText xml:space="preserve"> FORMTEXT </w:instrText>
      </w:r>
      <w:r w:rsidRPr="007557B8">
        <w:rPr>
          <w:sz w:val="18"/>
          <w:szCs w:val="18"/>
        </w:rPr>
      </w:r>
      <w:r w:rsidRPr="007557B8">
        <w:rPr>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sz w:val="18"/>
          <w:szCs w:val="18"/>
        </w:rPr>
        <w:fldChar w:fldCharType="end"/>
      </w:r>
    </w:p>
    <w:p w:rsidR="00435505" w:rsidRPr="007557B8" w:rsidRDefault="00435505" w:rsidP="00BC3642">
      <w:pPr>
        <w:rPr>
          <w:rFonts w:ascii="Arial" w:hAnsi="Arial" w:cs="Arial"/>
          <w:b/>
          <w:sz w:val="18"/>
          <w:szCs w:val="18"/>
          <w:lang w:val="fr-FR"/>
        </w:rPr>
      </w:pPr>
    </w:p>
    <w:p w:rsidR="00435505" w:rsidRPr="007557B8" w:rsidRDefault="00435505" w:rsidP="00BC3642">
      <w:pPr>
        <w:rPr>
          <w:rFonts w:ascii="Arial" w:hAnsi="Arial" w:cs="Arial"/>
          <w:b/>
          <w:sz w:val="18"/>
          <w:szCs w:val="18"/>
          <w:lang w:val="fr-FR"/>
        </w:rPr>
      </w:pPr>
      <w:r w:rsidRPr="007557B8">
        <w:rPr>
          <w:rFonts w:ascii="Arial" w:hAnsi="Arial" w:cs="Arial"/>
          <w:b/>
          <w:sz w:val="18"/>
          <w:szCs w:val="18"/>
          <w:lang w:val="fr-FR"/>
        </w:rPr>
        <w:lastRenderedPageBreak/>
        <w:t>Practice code:</w:t>
      </w:r>
      <w:r w:rsidR="00BC3642" w:rsidRPr="007557B8">
        <w:rPr>
          <w:rFonts w:ascii="Arial" w:hAnsi="Arial" w:cs="Arial"/>
          <w:b/>
          <w:sz w:val="18"/>
          <w:szCs w:val="18"/>
          <w:lang w:val="fr-FR"/>
        </w:rPr>
        <w:t xml:space="preserve"> </w:t>
      </w:r>
      <w:r w:rsidRPr="007557B8">
        <w:rPr>
          <w:sz w:val="18"/>
          <w:szCs w:val="18"/>
        </w:rPr>
        <w:fldChar w:fldCharType="begin">
          <w:ffData>
            <w:name w:val="Text3"/>
            <w:enabled/>
            <w:calcOnExit w:val="0"/>
            <w:textInput/>
          </w:ffData>
        </w:fldChar>
      </w:r>
      <w:r w:rsidRPr="007557B8">
        <w:rPr>
          <w:sz w:val="18"/>
          <w:szCs w:val="18"/>
          <w:lang w:val="fr-FR"/>
        </w:rPr>
        <w:instrText xml:space="preserve"> FORMTEXT </w:instrText>
      </w:r>
      <w:r w:rsidRPr="007557B8">
        <w:rPr>
          <w:sz w:val="18"/>
          <w:szCs w:val="18"/>
        </w:rPr>
      </w:r>
      <w:r w:rsidRPr="007557B8">
        <w:rPr>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sz w:val="18"/>
          <w:szCs w:val="18"/>
        </w:rPr>
        <w:fldChar w:fldCharType="end"/>
      </w:r>
    </w:p>
    <w:p w:rsidR="00435505" w:rsidRPr="007557B8" w:rsidRDefault="00435505" w:rsidP="00BC3642">
      <w:pPr>
        <w:rPr>
          <w:rFonts w:ascii="Arial" w:hAnsi="Arial" w:cs="Arial"/>
          <w:b/>
          <w:sz w:val="18"/>
          <w:szCs w:val="18"/>
        </w:rPr>
        <w:sectPr w:rsidR="00435505" w:rsidRPr="007557B8" w:rsidSect="006B1C39">
          <w:type w:val="continuous"/>
          <w:pgSz w:w="11906" w:h="16838"/>
          <w:pgMar w:top="1440" w:right="707" w:bottom="1440" w:left="851" w:header="708" w:footer="708" w:gutter="0"/>
          <w:cols w:num="4" w:space="709"/>
          <w:docGrid w:linePitch="360"/>
        </w:sectPr>
      </w:pPr>
    </w:p>
    <w:p w:rsidR="00435505" w:rsidRPr="007557B8" w:rsidRDefault="00435505" w:rsidP="00BC3642">
      <w:pPr>
        <w:rPr>
          <w:rFonts w:ascii="Arial" w:hAnsi="Arial" w:cs="Arial"/>
          <w:b/>
          <w:sz w:val="18"/>
          <w:szCs w:val="18"/>
        </w:rPr>
      </w:pPr>
      <w:r w:rsidRPr="007557B8">
        <w:rPr>
          <w:rFonts w:ascii="Arial" w:hAnsi="Arial" w:cs="Arial"/>
          <w:b/>
          <w:sz w:val="18"/>
          <w:szCs w:val="18"/>
        </w:rPr>
        <w:lastRenderedPageBreak/>
        <w:t>PATIENT DETAILS:</w:t>
      </w:r>
    </w:p>
    <w:p w:rsidR="00435505" w:rsidRPr="007557B8" w:rsidRDefault="00435505" w:rsidP="00BC3642">
      <w:pPr>
        <w:rPr>
          <w:rFonts w:ascii="Arial" w:hAnsi="Arial" w:cs="Arial"/>
          <w:sz w:val="18"/>
          <w:szCs w:val="18"/>
        </w:rPr>
      </w:pPr>
    </w:p>
    <w:p w:rsidR="00B76BAD" w:rsidRPr="007557B8" w:rsidRDefault="00B76BAD" w:rsidP="00BC3642">
      <w:pPr>
        <w:rPr>
          <w:rFonts w:ascii="Arial" w:hAnsi="Arial" w:cs="Arial"/>
          <w:b/>
          <w:sz w:val="18"/>
          <w:szCs w:val="18"/>
        </w:rPr>
        <w:sectPr w:rsidR="00B76BAD" w:rsidRPr="007557B8" w:rsidSect="006B1C39">
          <w:type w:val="continuous"/>
          <w:pgSz w:w="11906" w:h="16838"/>
          <w:pgMar w:top="426" w:right="707" w:bottom="1440" w:left="851" w:header="708" w:footer="708" w:gutter="0"/>
          <w:cols w:space="708"/>
          <w:docGrid w:linePitch="360"/>
        </w:sectPr>
      </w:pPr>
    </w:p>
    <w:p w:rsidR="00435505" w:rsidRPr="007557B8" w:rsidRDefault="00BC3642" w:rsidP="00BC3642">
      <w:pPr>
        <w:rPr>
          <w:rFonts w:ascii="Arial" w:hAnsi="Arial" w:cs="Arial"/>
          <w:b/>
          <w:sz w:val="18"/>
          <w:szCs w:val="18"/>
        </w:rPr>
      </w:pPr>
      <w:r w:rsidRPr="007557B8">
        <w:rPr>
          <w:rFonts w:ascii="Arial" w:hAnsi="Arial" w:cs="Arial"/>
          <w:b/>
          <w:sz w:val="18"/>
          <w:szCs w:val="18"/>
        </w:rPr>
        <w:lastRenderedPageBreak/>
        <w:t>NHS number:</w:t>
      </w:r>
      <w:r w:rsidRPr="007557B8">
        <w:rPr>
          <w:rFonts w:ascii="Arial" w:hAnsi="Arial" w:cs="Arial"/>
          <w:b/>
          <w:sz w:val="18"/>
          <w:szCs w:val="18"/>
          <w:lang w:val="fr-FR"/>
        </w:rPr>
        <w:t xml:space="preserve"> </w:t>
      </w:r>
      <w:r w:rsidRPr="007557B8">
        <w:rPr>
          <w:sz w:val="18"/>
          <w:szCs w:val="18"/>
        </w:rPr>
        <w:fldChar w:fldCharType="begin">
          <w:ffData>
            <w:name w:val="Text3"/>
            <w:enabled/>
            <w:calcOnExit w:val="0"/>
            <w:textInput/>
          </w:ffData>
        </w:fldChar>
      </w:r>
      <w:r w:rsidRPr="007557B8">
        <w:rPr>
          <w:sz w:val="18"/>
          <w:szCs w:val="18"/>
          <w:lang w:val="fr-FR"/>
        </w:rPr>
        <w:instrText xml:space="preserve"> FORMTEXT </w:instrText>
      </w:r>
      <w:r w:rsidRPr="007557B8">
        <w:rPr>
          <w:sz w:val="18"/>
          <w:szCs w:val="18"/>
        </w:rPr>
      </w:r>
      <w:r w:rsidRPr="007557B8">
        <w:rPr>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sz w:val="18"/>
          <w:szCs w:val="18"/>
        </w:rPr>
        <w:fldChar w:fldCharType="end"/>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caps/>
          <w:sz w:val="18"/>
          <w:szCs w:val="18"/>
        </w:rPr>
      </w:pPr>
      <w:r w:rsidRPr="007557B8">
        <w:rPr>
          <w:rFonts w:ascii="Arial" w:hAnsi="Arial" w:cs="Arial"/>
          <w:b/>
          <w:sz w:val="18"/>
          <w:szCs w:val="18"/>
        </w:rPr>
        <w:t>Surname:</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sz w:val="18"/>
          <w:szCs w:val="18"/>
        </w:rPr>
      </w:pPr>
      <w:r w:rsidRPr="007557B8">
        <w:rPr>
          <w:rFonts w:ascii="Arial" w:hAnsi="Arial" w:cs="Arial"/>
          <w:b/>
          <w:sz w:val="18"/>
          <w:szCs w:val="18"/>
        </w:rPr>
        <w:lastRenderedPageBreak/>
        <w:t>First name:</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sz w:val="18"/>
          <w:szCs w:val="18"/>
        </w:rPr>
      </w:pPr>
      <w:r w:rsidRPr="007557B8">
        <w:rPr>
          <w:rFonts w:ascii="Arial" w:hAnsi="Arial" w:cs="Arial"/>
          <w:b/>
          <w:sz w:val="18"/>
          <w:szCs w:val="18"/>
        </w:rPr>
        <w:t>Date of Birth:</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sz w:val="18"/>
          <w:szCs w:val="18"/>
        </w:rPr>
      </w:pPr>
      <w:r w:rsidRPr="007557B8">
        <w:rPr>
          <w:rFonts w:ascii="Arial" w:hAnsi="Arial" w:cs="Arial"/>
          <w:b/>
          <w:sz w:val="18"/>
          <w:szCs w:val="18"/>
        </w:rPr>
        <w:lastRenderedPageBreak/>
        <w:t>Gender</w:t>
      </w:r>
      <w:r w:rsidRPr="007557B8">
        <w:rPr>
          <w:rFonts w:ascii="Arial" w:hAnsi="Arial" w:cs="Arial"/>
          <w:b/>
          <w:sz w:val="18"/>
          <w:szCs w:val="18"/>
        </w:rPr>
        <w:tab/>
        <w:t xml:space="preserve"> (M/F):</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sz w:val="18"/>
          <w:szCs w:val="18"/>
        </w:rPr>
      </w:pPr>
      <w:r w:rsidRPr="007557B8">
        <w:rPr>
          <w:rFonts w:ascii="Arial" w:hAnsi="Arial" w:cs="Arial"/>
          <w:b/>
          <w:sz w:val="18"/>
          <w:szCs w:val="18"/>
        </w:rPr>
        <w:t>Tel:</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sz w:val="18"/>
          <w:szCs w:val="18"/>
        </w:rPr>
      </w:pPr>
    </w:p>
    <w:p w:rsidR="00435505" w:rsidRPr="007557B8" w:rsidRDefault="00435505" w:rsidP="00BC3642">
      <w:pPr>
        <w:rPr>
          <w:rFonts w:ascii="Arial" w:hAnsi="Arial" w:cs="Arial"/>
          <w:b/>
          <w:sz w:val="18"/>
          <w:szCs w:val="18"/>
        </w:rPr>
      </w:pPr>
      <w:r w:rsidRPr="007557B8">
        <w:rPr>
          <w:rFonts w:ascii="Arial" w:hAnsi="Arial" w:cs="Arial"/>
          <w:b/>
          <w:sz w:val="18"/>
          <w:szCs w:val="18"/>
        </w:rPr>
        <w:lastRenderedPageBreak/>
        <w:t>Address:</w:t>
      </w:r>
      <w:r w:rsidR="00BC3642" w:rsidRPr="007557B8">
        <w:rPr>
          <w:rFonts w:ascii="Arial" w:hAnsi="Arial" w:cs="Arial"/>
          <w:b/>
          <w:sz w:val="18"/>
          <w:szCs w:val="18"/>
          <w:lang w:val="fr-FR"/>
        </w:rPr>
        <w:t xml:space="preserve"> </w:t>
      </w:r>
      <w:r w:rsidR="00BC3642" w:rsidRPr="007557B8">
        <w:rPr>
          <w:sz w:val="18"/>
          <w:szCs w:val="18"/>
        </w:rPr>
        <w:fldChar w:fldCharType="begin">
          <w:ffData>
            <w:name w:val="Text3"/>
            <w:enabled/>
            <w:calcOnExit w:val="0"/>
            <w:textInput/>
          </w:ffData>
        </w:fldChar>
      </w:r>
      <w:r w:rsidR="00BC3642" w:rsidRPr="007557B8">
        <w:rPr>
          <w:sz w:val="18"/>
          <w:szCs w:val="18"/>
          <w:lang w:val="fr-FR"/>
        </w:rPr>
        <w:instrText xml:space="preserve"> FORMTEXT </w:instrText>
      </w:r>
      <w:r w:rsidR="00BC3642" w:rsidRPr="007557B8">
        <w:rPr>
          <w:sz w:val="18"/>
          <w:szCs w:val="18"/>
        </w:rPr>
      </w:r>
      <w:r w:rsidR="00BC3642" w:rsidRPr="007557B8">
        <w:rPr>
          <w:sz w:val="18"/>
          <w:szCs w:val="18"/>
        </w:rPr>
        <w:fldChar w:fldCharType="separate"/>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noProof/>
          <w:sz w:val="18"/>
          <w:szCs w:val="18"/>
        </w:rPr>
        <w:t> </w:t>
      </w:r>
      <w:r w:rsidR="00BC3642" w:rsidRPr="007557B8">
        <w:rPr>
          <w:sz w:val="18"/>
          <w:szCs w:val="18"/>
        </w:rPr>
        <w:fldChar w:fldCharType="end"/>
      </w:r>
    </w:p>
    <w:p w:rsidR="00435505" w:rsidRPr="007557B8" w:rsidRDefault="00435505" w:rsidP="00BC3642">
      <w:pPr>
        <w:rPr>
          <w:rFonts w:ascii="Arial" w:hAnsi="Arial" w:cs="Arial"/>
          <w:b/>
          <w:sz w:val="18"/>
          <w:szCs w:val="18"/>
        </w:rPr>
      </w:pPr>
    </w:p>
    <w:p w:rsidR="00BC3642" w:rsidRPr="007557B8" w:rsidRDefault="00BC3642" w:rsidP="00BC3642">
      <w:pPr>
        <w:rPr>
          <w:rFonts w:ascii="Arial" w:hAnsi="Arial" w:cs="Arial"/>
          <w:b/>
          <w:sz w:val="18"/>
          <w:szCs w:val="18"/>
          <w:lang w:val="en-US"/>
        </w:rPr>
        <w:sectPr w:rsidR="00BC3642" w:rsidRPr="007557B8" w:rsidSect="006B1C39">
          <w:type w:val="continuous"/>
          <w:pgSz w:w="11906" w:h="16838"/>
          <w:pgMar w:top="426" w:right="707" w:bottom="1440" w:left="851" w:header="708" w:footer="708" w:gutter="0"/>
          <w:cols w:num="4" w:space="709"/>
          <w:docGrid w:linePitch="360"/>
        </w:sectPr>
      </w:pPr>
      <w:r w:rsidRPr="007557B8">
        <w:rPr>
          <w:rFonts w:ascii="Arial" w:hAnsi="Arial" w:cs="Arial"/>
          <w:b/>
          <w:sz w:val="18"/>
          <w:szCs w:val="18"/>
          <w:lang w:val="en-US"/>
        </w:rPr>
        <w:t>Post code:</w:t>
      </w:r>
      <w:r w:rsidRPr="007557B8">
        <w:rPr>
          <w:rFonts w:ascii="Arial" w:hAnsi="Arial" w:cs="Arial"/>
          <w:b/>
          <w:sz w:val="18"/>
          <w:szCs w:val="18"/>
          <w:lang w:val="fr-FR"/>
        </w:rPr>
        <w:t xml:space="preserve"> </w:t>
      </w:r>
      <w:r w:rsidRPr="007557B8">
        <w:rPr>
          <w:sz w:val="18"/>
          <w:szCs w:val="18"/>
        </w:rPr>
        <w:fldChar w:fldCharType="begin">
          <w:ffData>
            <w:name w:val="Text3"/>
            <w:enabled/>
            <w:calcOnExit w:val="0"/>
            <w:textInput/>
          </w:ffData>
        </w:fldChar>
      </w:r>
      <w:r w:rsidRPr="007557B8">
        <w:rPr>
          <w:sz w:val="18"/>
          <w:szCs w:val="18"/>
          <w:lang w:val="fr-FR"/>
        </w:rPr>
        <w:instrText xml:space="preserve"> FORMTEXT </w:instrText>
      </w:r>
      <w:r w:rsidRPr="007557B8">
        <w:rPr>
          <w:sz w:val="18"/>
          <w:szCs w:val="18"/>
        </w:rPr>
      </w:r>
      <w:r w:rsidRPr="007557B8">
        <w:rPr>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sz w:val="18"/>
          <w:szCs w:val="18"/>
        </w:rPr>
        <w:fldChar w:fldCharType="end"/>
      </w:r>
    </w:p>
    <w:p w:rsidR="00B76BAD" w:rsidRPr="007557B8" w:rsidRDefault="00B76BAD" w:rsidP="00BF779B">
      <w:pPr>
        <w:pStyle w:val="ListBullet"/>
        <w:numPr>
          <w:ilvl w:val="0"/>
          <w:numId w:val="0"/>
        </w:numPr>
        <w:pBdr>
          <w:bottom w:val="single" w:sz="4" w:space="0" w:color="auto"/>
        </w:pBdr>
        <w:rPr>
          <w:rFonts w:ascii="Arial" w:hAnsi="Arial" w:cs="Arial"/>
          <w:sz w:val="18"/>
          <w:szCs w:val="18"/>
        </w:rPr>
      </w:pPr>
    </w:p>
    <w:p w:rsidR="00435505" w:rsidRPr="007557B8" w:rsidRDefault="00435505" w:rsidP="00BC3642">
      <w:pPr>
        <w:rPr>
          <w:rFonts w:ascii="Arial" w:hAnsi="Arial" w:cs="Arial"/>
          <w:b/>
          <w:sz w:val="18"/>
          <w:szCs w:val="18"/>
        </w:rPr>
      </w:pPr>
    </w:p>
    <w:p w:rsidR="00BC3642" w:rsidRPr="007557B8" w:rsidRDefault="00B76BAD" w:rsidP="00894607">
      <w:pPr>
        <w:pStyle w:val="ListParagraph"/>
        <w:numPr>
          <w:ilvl w:val="0"/>
          <w:numId w:val="2"/>
        </w:numPr>
        <w:jc w:val="both"/>
        <w:rPr>
          <w:rFonts w:ascii="Arial" w:hAnsi="Arial" w:cs="Arial"/>
          <w:b/>
          <w:sz w:val="18"/>
          <w:szCs w:val="18"/>
        </w:rPr>
      </w:pPr>
      <w:r w:rsidRPr="007557B8">
        <w:rPr>
          <w:rFonts w:ascii="Arial" w:hAnsi="Arial" w:cs="Arial"/>
          <w:b/>
          <w:sz w:val="18"/>
          <w:szCs w:val="18"/>
        </w:rPr>
        <w:t>Patients for initiation on Warfarin and awaiting ablation, please fill in section A</w:t>
      </w:r>
      <w:r w:rsidR="008673CE" w:rsidRPr="007557B8">
        <w:rPr>
          <w:rFonts w:ascii="Arial" w:hAnsi="Arial" w:cs="Arial"/>
          <w:b/>
          <w:sz w:val="18"/>
          <w:szCs w:val="18"/>
        </w:rPr>
        <w:t xml:space="preserve"> </w:t>
      </w:r>
      <w:r w:rsidR="008673CE" w:rsidRPr="007557B8">
        <w:rPr>
          <w:rFonts w:ascii="Arial" w:hAnsi="Arial" w:cs="Arial"/>
          <w:b/>
          <w:sz w:val="18"/>
          <w:szCs w:val="18"/>
          <w:u w:val="single"/>
        </w:rPr>
        <w:t>in full</w:t>
      </w:r>
      <w:r w:rsidR="008673CE" w:rsidRPr="007557B8">
        <w:rPr>
          <w:rFonts w:ascii="Arial" w:hAnsi="Arial" w:cs="Arial"/>
          <w:b/>
          <w:sz w:val="18"/>
          <w:szCs w:val="18"/>
        </w:rPr>
        <w:t>.</w:t>
      </w:r>
    </w:p>
    <w:p w:rsidR="00D9126E" w:rsidRPr="007557B8" w:rsidRDefault="00D9126E" w:rsidP="00894607">
      <w:pPr>
        <w:pStyle w:val="ListParagraph"/>
        <w:numPr>
          <w:ilvl w:val="0"/>
          <w:numId w:val="2"/>
        </w:numPr>
        <w:jc w:val="both"/>
        <w:rPr>
          <w:rFonts w:ascii="Arial" w:hAnsi="Arial" w:cs="Arial"/>
          <w:b/>
          <w:sz w:val="18"/>
          <w:szCs w:val="18"/>
        </w:rPr>
      </w:pPr>
      <w:r w:rsidRPr="007557B8">
        <w:rPr>
          <w:rFonts w:ascii="Arial" w:hAnsi="Arial" w:cs="Arial"/>
          <w:b/>
          <w:sz w:val="18"/>
          <w:szCs w:val="18"/>
        </w:rPr>
        <w:t>Patients already on Warfarin (only accept new or temporary to the area)</w:t>
      </w:r>
      <w:r w:rsidR="008A4B29" w:rsidRPr="007557B8">
        <w:rPr>
          <w:rFonts w:ascii="Arial" w:hAnsi="Arial" w:cs="Arial"/>
          <w:b/>
          <w:sz w:val="18"/>
          <w:szCs w:val="18"/>
        </w:rPr>
        <w:t xml:space="preserve"> please fill in section B</w:t>
      </w:r>
      <w:r w:rsidR="008673CE" w:rsidRPr="007557B8">
        <w:rPr>
          <w:rFonts w:ascii="Arial" w:hAnsi="Arial" w:cs="Arial"/>
          <w:b/>
          <w:sz w:val="18"/>
          <w:szCs w:val="18"/>
        </w:rPr>
        <w:t xml:space="preserve"> </w:t>
      </w:r>
      <w:r w:rsidR="008673CE" w:rsidRPr="007557B8">
        <w:rPr>
          <w:rFonts w:ascii="Arial" w:hAnsi="Arial" w:cs="Arial"/>
          <w:b/>
          <w:sz w:val="18"/>
          <w:szCs w:val="18"/>
          <w:u w:val="single"/>
        </w:rPr>
        <w:t>in full</w:t>
      </w:r>
      <w:r w:rsidR="008673CE" w:rsidRPr="007557B8">
        <w:rPr>
          <w:rFonts w:ascii="Arial" w:hAnsi="Arial" w:cs="Arial"/>
          <w:b/>
          <w:sz w:val="18"/>
          <w:szCs w:val="18"/>
        </w:rPr>
        <w:t>.</w:t>
      </w:r>
    </w:p>
    <w:p w:rsidR="00B76BAD" w:rsidRPr="007557B8" w:rsidRDefault="00B76BAD" w:rsidP="00894607">
      <w:pPr>
        <w:pStyle w:val="ListParagraph"/>
        <w:numPr>
          <w:ilvl w:val="0"/>
          <w:numId w:val="2"/>
        </w:numPr>
        <w:jc w:val="both"/>
        <w:rPr>
          <w:rFonts w:ascii="Arial" w:hAnsi="Arial" w:cs="Arial"/>
          <w:b/>
          <w:sz w:val="18"/>
          <w:szCs w:val="18"/>
        </w:rPr>
      </w:pPr>
      <w:r w:rsidRPr="007557B8">
        <w:rPr>
          <w:rFonts w:ascii="Arial" w:hAnsi="Arial" w:cs="Arial"/>
          <w:b/>
          <w:sz w:val="18"/>
          <w:szCs w:val="18"/>
        </w:rPr>
        <w:t xml:space="preserve">Patients for initiation on Warfarin and awaiting </w:t>
      </w:r>
      <w:r w:rsidRPr="007557B8">
        <w:rPr>
          <w:rFonts w:ascii="Arial" w:hAnsi="Arial" w:cs="Arial"/>
          <w:b/>
          <w:sz w:val="18"/>
          <w:szCs w:val="18"/>
          <w:u w:val="single"/>
        </w:rPr>
        <w:t>cardioversion</w:t>
      </w:r>
      <w:r w:rsidRPr="007557B8">
        <w:rPr>
          <w:rFonts w:ascii="Arial" w:hAnsi="Arial" w:cs="Arial"/>
          <w:b/>
          <w:sz w:val="18"/>
          <w:szCs w:val="18"/>
        </w:rPr>
        <w:t xml:space="preserve">, please refer directly to </w:t>
      </w:r>
      <w:r w:rsidR="00BC3642" w:rsidRPr="007557B8">
        <w:rPr>
          <w:rFonts w:ascii="Arial" w:hAnsi="Arial" w:cs="Arial"/>
          <w:b/>
          <w:sz w:val="18"/>
          <w:szCs w:val="18"/>
        </w:rPr>
        <w:t>R</w:t>
      </w:r>
      <w:r w:rsidR="008A4B29" w:rsidRPr="007557B8">
        <w:rPr>
          <w:rFonts w:ascii="Arial" w:hAnsi="Arial" w:cs="Arial"/>
          <w:b/>
          <w:sz w:val="18"/>
          <w:szCs w:val="18"/>
        </w:rPr>
        <w:t>S</w:t>
      </w:r>
      <w:r w:rsidR="00BC3642" w:rsidRPr="007557B8">
        <w:rPr>
          <w:rFonts w:ascii="Arial" w:hAnsi="Arial" w:cs="Arial"/>
          <w:b/>
          <w:sz w:val="18"/>
          <w:szCs w:val="18"/>
        </w:rPr>
        <w:t xml:space="preserve">CH anticoagulation clinic. Fax: </w:t>
      </w:r>
      <w:r w:rsidR="0036738D">
        <w:rPr>
          <w:rFonts w:ascii="Arial" w:hAnsi="Arial" w:cs="Arial"/>
          <w:b/>
          <w:sz w:val="18"/>
          <w:szCs w:val="18"/>
        </w:rPr>
        <w:t>01273 664989 or email: bsu-tr.anticoagulation@nhs.net</w:t>
      </w:r>
    </w:p>
    <w:p w:rsidR="00BC3642" w:rsidRPr="007557B8" w:rsidRDefault="00BC3642" w:rsidP="00BC3642">
      <w:pPr>
        <w:pStyle w:val="ListBullet"/>
        <w:numPr>
          <w:ilvl w:val="0"/>
          <w:numId w:val="0"/>
        </w:numPr>
        <w:pBdr>
          <w:bottom w:val="single" w:sz="4" w:space="1" w:color="auto"/>
        </w:pBdr>
        <w:rPr>
          <w:rFonts w:ascii="Arial" w:hAnsi="Arial" w:cs="Arial"/>
          <w:sz w:val="18"/>
          <w:szCs w:val="18"/>
        </w:rPr>
      </w:pPr>
    </w:p>
    <w:p w:rsidR="00BC3642" w:rsidRPr="007557B8" w:rsidRDefault="006B1C39" w:rsidP="00BC3642">
      <w:pPr>
        <w:rPr>
          <w:rFonts w:ascii="Arial" w:hAnsi="Arial" w:cs="Arial"/>
          <w:b/>
          <w:sz w:val="18"/>
          <w:szCs w:val="18"/>
        </w:rPr>
      </w:pPr>
      <w:r w:rsidRPr="007557B8">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3117215</wp:posOffset>
                </wp:positionH>
                <wp:positionV relativeFrom="paragraph">
                  <wp:posOffset>27832</wp:posOffset>
                </wp:positionV>
                <wp:extent cx="8256" cy="5477738"/>
                <wp:effectExtent l="19050" t="19050" r="29845" b="8890"/>
                <wp:wrapNone/>
                <wp:docPr id="1" name="Straight Connector 1"/>
                <wp:cNvGraphicFramePr/>
                <a:graphic xmlns:a="http://schemas.openxmlformats.org/drawingml/2006/main">
                  <a:graphicData uri="http://schemas.microsoft.com/office/word/2010/wordprocessingShape">
                    <wps:wsp>
                      <wps:cNvCnPr/>
                      <wps:spPr>
                        <a:xfrm flipH="1">
                          <a:off x="0" y="0"/>
                          <a:ext cx="8256" cy="547773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651F283" id="Straight Connector 1"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45pt,2.2pt" to="246.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" strokecolor="black [3213]" strokeweight="2.25pt"/>
            </w:pict>
          </mc:Fallback>
        </mc:AlternateContent>
      </w:r>
    </w:p>
    <w:p w:rsidR="00034FD1" w:rsidRDefault="00034FD1" w:rsidP="00BC3642">
      <w:pPr>
        <w:jc w:val="both"/>
        <w:rPr>
          <w:rFonts w:ascii="Arial" w:hAnsi="Arial" w:cs="Arial"/>
          <w:b/>
          <w:sz w:val="18"/>
          <w:szCs w:val="18"/>
        </w:rPr>
      </w:pPr>
    </w:p>
    <w:p w:rsidR="00296F03" w:rsidRPr="007557B8" w:rsidRDefault="00296F03" w:rsidP="00BC3642">
      <w:pPr>
        <w:jc w:val="both"/>
        <w:rPr>
          <w:rFonts w:ascii="Arial" w:hAnsi="Arial" w:cs="Arial"/>
          <w:b/>
          <w:sz w:val="18"/>
          <w:szCs w:val="18"/>
        </w:rPr>
        <w:sectPr w:rsidR="00296F03" w:rsidRPr="007557B8" w:rsidSect="006B1C39">
          <w:type w:val="continuous"/>
          <w:pgSz w:w="11906" w:h="16838"/>
          <w:pgMar w:top="426" w:right="707" w:bottom="1440" w:left="851" w:header="708" w:footer="708" w:gutter="0"/>
          <w:cols w:space="708"/>
          <w:docGrid w:linePitch="360"/>
        </w:sectPr>
      </w:pPr>
      <w:r>
        <w:rPr>
          <w:rFonts w:ascii="Arial" w:hAnsi="Arial" w:cs="Arial"/>
          <w:b/>
          <w:sz w:val="18"/>
          <w:szCs w:val="18"/>
        </w:rPr>
        <w:t xml:space="preserve">           </w:t>
      </w:r>
    </w:p>
    <w:p w:rsidR="00894607" w:rsidRPr="007557B8" w:rsidRDefault="00894607" w:rsidP="00BC3642">
      <w:pPr>
        <w:jc w:val="both"/>
        <w:rPr>
          <w:rFonts w:ascii="Arial" w:hAnsi="Arial" w:cs="Arial"/>
          <w:b/>
          <w:sz w:val="18"/>
          <w:szCs w:val="18"/>
        </w:rPr>
      </w:pPr>
      <w:r w:rsidRPr="007557B8">
        <w:rPr>
          <w:rFonts w:ascii="Arial" w:hAnsi="Arial" w:cs="Arial"/>
          <w:b/>
          <w:sz w:val="18"/>
          <w:szCs w:val="18"/>
        </w:rPr>
        <w:lastRenderedPageBreak/>
        <w:t>Section A</w:t>
      </w:r>
      <w:r w:rsidR="00911DB6" w:rsidRPr="007557B8">
        <w:rPr>
          <w:rFonts w:ascii="Arial" w:hAnsi="Arial" w:cs="Arial"/>
          <w:b/>
          <w:sz w:val="18"/>
          <w:szCs w:val="18"/>
        </w:rPr>
        <w:t xml:space="preserve"> - INITIATION</w:t>
      </w:r>
    </w:p>
    <w:p w:rsidR="00914793" w:rsidRPr="007557B8" w:rsidRDefault="00BC3642" w:rsidP="008673CE">
      <w:pPr>
        <w:jc w:val="both"/>
        <w:rPr>
          <w:rFonts w:ascii="Arial" w:hAnsi="Arial" w:cs="Arial"/>
          <w:b/>
          <w:color w:val="FF0000"/>
          <w:sz w:val="18"/>
          <w:szCs w:val="18"/>
        </w:rPr>
      </w:pPr>
      <w:r w:rsidRPr="007557B8">
        <w:rPr>
          <w:rFonts w:ascii="Arial" w:hAnsi="Arial" w:cs="Arial"/>
          <w:b/>
          <w:color w:val="FF0000"/>
          <w:sz w:val="18"/>
          <w:szCs w:val="18"/>
        </w:rPr>
        <w:t xml:space="preserve">For </w:t>
      </w:r>
      <w:r w:rsidR="00034FD1" w:rsidRPr="007557B8">
        <w:rPr>
          <w:rFonts w:ascii="Arial" w:hAnsi="Arial" w:cs="Arial"/>
          <w:b/>
          <w:color w:val="FF0000"/>
          <w:sz w:val="18"/>
          <w:szCs w:val="18"/>
        </w:rPr>
        <w:t>Initiation onto Warfarin</w:t>
      </w:r>
      <w:r w:rsidR="00EA2EBD" w:rsidRPr="007557B8">
        <w:rPr>
          <w:rFonts w:ascii="Arial" w:hAnsi="Arial" w:cs="Arial"/>
          <w:b/>
          <w:color w:val="FF0000"/>
          <w:sz w:val="18"/>
          <w:szCs w:val="18"/>
        </w:rPr>
        <w:t xml:space="preserve"> </w:t>
      </w:r>
    </w:p>
    <w:p w:rsidR="00302E3E" w:rsidRPr="007557B8" w:rsidRDefault="00EA2EBD" w:rsidP="008673CE">
      <w:pPr>
        <w:jc w:val="both"/>
        <w:rPr>
          <w:rFonts w:ascii="Arial" w:hAnsi="Arial" w:cs="Arial"/>
          <w:b/>
          <w:color w:val="FF0000"/>
          <w:sz w:val="18"/>
          <w:szCs w:val="18"/>
        </w:rPr>
      </w:pPr>
      <w:r w:rsidRPr="007557B8">
        <w:rPr>
          <w:rFonts w:ascii="Arial" w:hAnsi="Arial" w:cs="Arial"/>
          <w:b/>
          <w:color w:val="FF0000"/>
          <w:sz w:val="18"/>
          <w:szCs w:val="18"/>
        </w:rPr>
        <w:t>(</w:t>
      </w:r>
      <w:r w:rsidR="00153C52" w:rsidRPr="007557B8">
        <w:rPr>
          <w:rFonts w:ascii="Arial" w:hAnsi="Arial" w:cs="Arial"/>
          <w:b/>
          <w:color w:val="FF0000"/>
          <w:sz w:val="18"/>
          <w:szCs w:val="18"/>
        </w:rPr>
        <w:t>Fill</w:t>
      </w:r>
      <w:r w:rsidRPr="007557B8">
        <w:rPr>
          <w:rFonts w:ascii="Arial" w:hAnsi="Arial" w:cs="Arial"/>
          <w:b/>
          <w:color w:val="FF0000"/>
          <w:sz w:val="18"/>
          <w:szCs w:val="18"/>
        </w:rPr>
        <w:t xml:space="preserve"> in points 1-5</w:t>
      </w:r>
      <w:r w:rsidR="00914793" w:rsidRPr="007557B8">
        <w:rPr>
          <w:rFonts w:ascii="Arial" w:hAnsi="Arial" w:cs="Arial"/>
          <w:b/>
          <w:color w:val="FF0000"/>
          <w:sz w:val="18"/>
          <w:szCs w:val="18"/>
        </w:rPr>
        <w:t xml:space="preserve"> below</w:t>
      </w:r>
      <w:r w:rsidRPr="007557B8">
        <w:rPr>
          <w:rFonts w:ascii="Arial" w:hAnsi="Arial" w:cs="Arial"/>
          <w:b/>
          <w:color w:val="FF0000"/>
          <w:sz w:val="18"/>
          <w:szCs w:val="18"/>
        </w:rPr>
        <w:t>)</w:t>
      </w:r>
      <w:r w:rsidR="000875AE" w:rsidRPr="007557B8">
        <w:rPr>
          <w:rFonts w:ascii="Arial" w:hAnsi="Arial" w:cs="Arial"/>
          <w:b/>
          <w:color w:val="FF0000"/>
          <w:sz w:val="18"/>
          <w:szCs w:val="18"/>
        </w:rPr>
        <w:t xml:space="preserve"> and hand sign above</w:t>
      </w:r>
    </w:p>
    <w:p w:rsidR="008673CE" w:rsidRPr="007557B8" w:rsidRDefault="008673CE" w:rsidP="008673CE">
      <w:pPr>
        <w:jc w:val="both"/>
        <w:rPr>
          <w:sz w:val="18"/>
          <w:szCs w:val="18"/>
        </w:rPr>
      </w:pPr>
    </w:p>
    <w:p w:rsidR="00034FD1" w:rsidRPr="007557B8" w:rsidRDefault="007D6C7F" w:rsidP="00EA2EBD">
      <w:pPr>
        <w:pStyle w:val="ListParagraph"/>
        <w:numPr>
          <w:ilvl w:val="0"/>
          <w:numId w:val="4"/>
        </w:numPr>
        <w:rPr>
          <w:rFonts w:ascii="Arial" w:hAnsi="Arial" w:cs="Arial"/>
          <w:sz w:val="18"/>
          <w:szCs w:val="18"/>
          <w:lang w:val="da-DK"/>
        </w:rPr>
      </w:pPr>
      <w:sdt>
        <w:sdtPr>
          <w:rPr>
            <w:rFonts w:ascii="Arial" w:hAnsi="Arial" w:cs="Arial"/>
            <w:sz w:val="18"/>
            <w:szCs w:val="18"/>
            <w:lang w:val="da-DK"/>
          </w:rPr>
          <w:id w:val="-199782941"/>
          <w14:checkbox>
            <w14:checked w14:val="0"/>
            <w14:checkedState w14:val="2612" w14:font="MS Gothic"/>
            <w14:uncheckedState w14:val="2610" w14:font="MS Gothic"/>
          </w14:checkbox>
        </w:sdtPr>
        <w:sdtEndPr/>
        <w:sdtContent>
          <w:r w:rsidR="00721754" w:rsidRPr="007557B8">
            <w:rPr>
              <w:rFonts w:ascii="MS Gothic" w:eastAsia="MS Gothic" w:hAnsi="MS Gothic" w:cs="Arial" w:hint="eastAsia"/>
              <w:sz w:val="18"/>
              <w:szCs w:val="18"/>
              <w:lang w:val="da-DK"/>
            </w:rPr>
            <w:t>☐</w:t>
          </w:r>
        </w:sdtContent>
      </w:sdt>
      <w:r w:rsidR="00034FD1" w:rsidRPr="007557B8">
        <w:rPr>
          <w:rFonts w:ascii="Arial" w:hAnsi="Arial" w:cs="Arial"/>
          <w:sz w:val="18"/>
          <w:szCs w:val="18"/>
          <w:lang w:val="da-DK"/>
        </w:rPr>
        <w:t>Atrial Fibrillation</w:t>
      </w:r>
    </w:p>
    <w:p w:rsidR="0034593B" w:rsidRPr="007557B8" w:rsidRDefault="007D6C7F" w:rsidP="0034593B">
      <w:pPr>
        <w:pStyle w:val="ListParagraph"/>
        <w:ind w:left="360"/>
        <w:rPr>
          <w:rFonts w:ascii="Arial" w:hAnsi="Arial" w:cs="Arial"/>
          <w:sz w:val="18"/>
          <w:szCs w:val="18"/>
          <w:lang w:val="da-DK"/>
        </w:rPr>
      </w:pPr>
      <w:sdt>
        <w:sdtPr>
          <w:rPr>
            <w:rFonts w:ascii="Arial" w:hAnsi="Arial" w:cs="Arial"/>
            <w:sz w:val="18"/>
            <w:szCs w:val="18"/>
          </w:rPr>
          <w:id w:val="-874388936"/>
          <w14:checkbox>
            <w14:checked w14:val="0"/>
            <w14:checkedState w14:val="2612" w14:font="MS Gothic"/>
            <w14:uncheckedState w14:val="2610" w14:font="MS Gothic"/>
          </w14:checkbox>
        </w:sdtPr>
        <w:sdtEndPr/>
        <w:sdtContent>
          <w:r w:rsidR="00721754" w:rsidRPr="007557B8">
            <w:rPr>
              <w:rFonts w:ascii="MS Gothic" w:eastAsia="MS Gothic" w:hAnsi="MS Gothic" w:cs="Arial" w:hint="eastAsia"/>
              <w:sz w:val="18"/>
              <w:szCs w:val="18"/>
            </w:rPr>
            <w:t>☐</w:t>
          </w:r>
        </w:sdtContent>
      </w:sdt>
      <w:r w:rsidR="0034593B" w:rsidRPr="007557B8">
        <w:rPr>
          <w:rFonts w:ascii="Arial" w:hAnsi="Arial" w:cs="Arial"/>
          <w:sz w:val="18"/>
          <w:szCs w:val="18"/>
        </w:rPr>
        <w:t xml:space="preserve">Atrial </w:t>
      </w:r>
      <w:r w:rsidR="0034593B" w:rsidRPr="007557B8">
        <w:rPr>
          <w:rFonts w:ascii="Arial" w:hAnsi="Arial" w:cs="Arial"/>
          <w:sz w:val="18"/>
          <w:szCs w:val="18"/>
          <w:lang w:val="da-DK"/>
        </w:rPr>
        <w:t>Flutter</w:t>
      </w:r>
    </w:p>
    <w:p w:rsidR="00034FD1" w:rsidRPr="007557B8" w:rsidRDefault="00034FD1" w:rsidP="00BC3642">
      <w:pPr>
        <w:rPr>
          <w:rFonts w:ascii="Arial" w:hAnsi="Arial" w:cs="Arial"/>
          <w:sz w:val="18"/>
          <w:szCs w:val="18"/>
          <w:lang w:val="da-DK"/>
        </w:rPr>
      </w:pPr>
    </w:p>
    <w:p w:rsidR="00034FD1" w:rsidRPr="007557B8" w:rsidRDefault="00034FD1" w:rsidP="00EA2EBD">
      <w:pPr>
        <w:pStyle w:val="ListParagraph"/>
        <w:numPr>
          <w:ilvl w:val="0"/>
          <w:numId w:val="4"/>
        </w:numPr>
        <w:rPr>
          <w:rFonts w:ascii="Arial" w:hAnsi="Arial" w:cs="Arial"/>
          <w:sz w:val="18"/>
          <w:szCs w:val="18"/>
        </w:rPr>
      </w:pPr>
      <w:r w:rsidRPr="007557B8">
        <w:rPr>
          <w:rFonts w:ascii="Arial" w:hAnsi="Arial" w:cs="Arial"/>
          <w:b/>
          <w:sz w:val="18"/>
          <w:szCs w:val="18"/>
        </w:rPr>
        <w:t>CHAD</w:t>
      </w:r>
      <w:r w:rsidR="009251F4" w:rsidRPr="007557B8">
        <w:rPr>
          <w:rFonts w:ascii="Arial" w:hAnsi="Arial" w:cs="Arial"/>
          <w:b/>
          <w:sz w:val="18"/>
          <w:szCs w:val="18"/>
        </w:rPr>
        <w:t>2D</w:t>
      </w:r>
      <w:r w:rsidR="008A4B29" w:rsidRPr="007557B8">
        <w:rPr>
          <w:rFonts w:ascii="Arial" w:hAnsi="Arial" w:cs="Arial"/>
          <w:b/>
          <w:sz w:val="18"/>
          <w:szCs w:val="18"/>
        </w:rPr>
        <w:t>S</w:t>
      </w:r>
      <w:r w:rsidRPr="007557B8">
        <w:rPr>
          <w:rFonts w:ascii="Arial" w:hAnsi="Arial" w:cs="Arial"/>
          <w:b/>
          <w:sz w:val="18"/>
          <w:szCs w:val="18"/>
        </w:rPr>
        <w:t>2</w:t>
      </w:r>
      <w:r w:rsidR="009251F4" w:rsidRPr="007557B8">
        <w:rPr>
          <w:rFonts w:ascii="Arial" w:hAnsi="Arial" w:cs="Arial"/>
          <w:b/>
          <w:sz w:val="18"/>
          <w:szCs w:val="18"/>
        </w:rPr>
        <w:t>VASc</w:t>
      </w:r>
      <w:r w:rsidRPr="007557B8">
        <w:rPr>
          <w:rFonts w:ascii="Arial" w:hAnsi="Arial" w:cs="Arial"/>
          <w:b/>
          <w:sz w:val="18"/>
          <w:szCs w:val="18"/>
        </w:rPr>
        <w:t xml:space="preserve"> Score:</w:t>
      </w:r>
      <w:r w:rsidRPr="007557B8">
        <w:rPr>
          <w:rFonts w:ascii="Arial" w:hAnsi="Arial" w:cs="Arial"/>
          <w:sz w:val="18"/>
          <w:szCs w:val="18"/>
        </w:rPr>
        <w:t xml:space="preserve"> </w:t>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rFonts w:ascii="Tahoma" w:hAnsi="Tahoma" w:cs="Tahoma"/>
          <w:sz w:val="18"/>
          <w:szCs w:val="18"/>
        </w:rPr>
        <w:fldChar w:fldCharType="end"/>
      </w:r>
      <w:r w:rsidRPr="007557B8">
        <w:rPr>
          <w:rFonts w:ascii="Arial" w:hAnsi="Arial" w:cs="Arial"/>
          <w:sz w:val="18"/>
          <w:szCs w:val="18"/>
        </w:rPr>
        <w:t xml:space="preserve"> </w:t>
      </w:r>
    </w:p>
    <w:p w:rsidR="00EA2EBD" w:rsidRPr="007557B8" w:rsidRDefault="00EA2EBD" w:rsidP="00EA2EBD">
      <w:pPr>
        <w:rPr>
          <w:rFonts w:ascii="Arial" w:hAnsi="Arial" w:cs="Arial"/>
          <w:sz w:val="18"/>
          <w:szCs w:val="18"/>
        </w:rPr>
      </w:pPr>
    </w:p>
    <w:p w:rsidR="00034FD1" w:rsidRPr="007557B8" w:rsidRDefault="00802075" w:rsidP="00BC3642">
      <w:pPr>
        <w:rPr>
          <w:rFonts w:ascii="Arial" w:hAnsi="Arial" w:cs="Arial"/>
          <w:b/>
          <w:sz w:val="18"/>
          <w:szCs w:val="18"/>
        </w:rPr>
      </w:pPr>
      <w:r w:rsidRPr="007557B8">
        <w:rPr>
          <w:rFonts w:ascii="Arial" w:hAnsi="Arial" w:cs="Arial"/>
          <w:b/>
          <w:sz w:val="18"/>
          <w:szCs w:val="18"/>
        </w:rPr>
        <w:t>(If 0 please provide supporting information)</w:t>
      </w:r>
    </w:p>
    <w:p w:rsidR="00034FD1" w:rsidRPr="007557B8" w:rsidRDefault="00034FD1" w:rsidP="00BC3642">
      <w:pPr>
        <w:rPr>
          <w:rFonts w:ascii="Tahoma" w:hAnsi="Tahoma" w:cs="Tahoma"/>
          <w:sz w:val="18"/>
          <w:szCs w:val="18"/>
        </w:rPr>
      </w:pPr>
      <w:r w:rsidRPr="007557B8">
        <w:rPr>
          <w:rFonts w:ascii="Arial" w:hAnsi="Arial" w:cs="Arial"/>
          <w:b/>
          <w:sz w:val="18"/>
          <w:szCs w:val="18"/>
        </w:rPr>
        <w:t xml:space="preserve">Date of diagnosis:  </w:t>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BC3642">
      <w:pPr>
        <w:rPr>
          <w:rFonts w:ascii="Tahoma" w:hAnsi="Tahoma" w:cs="Tahoma"/>
          <w:sz w:val="18"/>
          <w:szCs w:val="18"/>
        </w:rPr>
      </w:pPr>
    </w:p>
    <w:p w:rsidR="00894607" w:rsidRPr="007557B8" w:rsidRDefault="00894607" w:rsidP="00EA2EBD">
      <w:pPr>
        <w:pStyle w:val="ListParagraph"/>
        <w:numPr>
          <w:ilvl w:val="0"/>
          <w:numId w:val="4"/>
        </w:numPr>
        <w:rPr>
          <w:rFonts w:ascii="Arial" w:hAnsi="Arial" w:cs="Arial"/>
          <w:sz w:val="18"/>
          <w:szCs w:val="18"/>
          <w:lang w:val="da-DK"/>
        </w:rPr>
      </w:pPr>
      <w:r w:rsidRPr="007557B8">
        <w:rPr>
          <w:rFonts w:ascii="Arial" w:hAnsi="Arial" w:cs="Arial"/>
          <w:sz w:val="18"/>
          <w:szCs w:val="18"/>
        </w:rPr>
        <w:fldChar w:fldCharType="begin">
          <w:ffData>
            <w:name w:val="Check2"/>
            <w:enabled/>
            <w:calcOnExit w:val="0"/>
            <w:checkBox>
              <w:sizeAuto/>
              <w:default w:val="0"/>
            </w:checkBox>
          </w:ffData>
        </w:fldChar>
      </w:r>
      <w:r w:rsidRPr="007557B8">
        <w:rPr>
          <w:rFonts w:ascii="Arial" w:hAnsi="Arial" w:cs="Arial"/>
          <w:sz w:val="18"/>
          <w:szCs w:val="18"/>
        </w:rPr>
        <w:instrText xml:space="preserve"> FORMCHECKBOX </w:instrText>
      </w:r>
      <w:r w:rsidR="007D6C7F">
        <w:rPr>
          <w:rFonts w:ascii="Arial" w:hAnsi="Arial" w:cs="Arial"/>
          <w:sz w:val="18"/>
          <w:szCs w:val="18"/>
        </w:rPr>
      </w:r>
      <w:r w:rsidR="007D6C7F">
        <w:rPr>
          <w:rFonts w:ascii="Arial" w:hAnsi="Arial" w:cs="Arial"/>
          <w:sz w:val="18"/>
          <w:szCs w:val="18"/>
        </w:rPr>
        <w:fldChar w:fldCharType="separate"/>
      </w:r>
      <w:r w:rsidRPr="007557B8">
        <w:rPr>
          <w:rFonts w:ascii="Arial" w:hAnsi="Arial" w:cs="Arial"/>
          <w:sz w:val="18"/>
          <w:szCs w:val="18"/>
        </w:rPr>
        <w:fldChar w:fldCharType="end"/>
      </w:r>
      <w:r w:rsidRPr="007557B8">
        <w:rPr>
          <w:rFonts w:ascii="Arial" w:hAnsi="Arial" w:cs="Arial"/>
          <w:sz w:val="18"/>
          <w:szCs w:val="18"/>
          <w:lang w:val="da-DK"/>
        </w:rPr>
        <w:t xml:space="preserve"> Indefinite duration of therapy</w:t>
      </w:r>
    </w:p>
    <w:p w:rsidR="00894607" w:rsidRPr="007557B8" w:rsidRDefault="00894607" w:rsidP="00BC3642">
      <w:pPr>
        <w:rPr>
          <w:rFonts w:ascii="Arial" w:hAnsi="Arial" w:cs="Arial"/>
          <w:sz w:val="18"/>
          <w:szCs w:val="18"/>
          <w:lang w:val="da-DK"/>
        </w:rPr>
      </w:pPr>
    </w:p>
    <w:p w:rsidR="00894607" w:rsidRPr="007557B8" w:rsidRDefault="00914793" w:rsidP="00EA2EBD">
      <w:pPr>
        <w:pStyle w:val="ListParagraph"/>
        <w:numPr>
          <w:ilvl w:val="0"/>
          <w:numId w:val="4"/>
        </w:numPr>
        <w:jc w:val="both"/>
        <w:rPr>
          <w:rFonts w:ascii="Arial" w:hAnsi="Arial" w:cs="Arial"/>
          <w:b/>
          <w:bCs/>
          <w:sz w:val="18"/>
          <w:szCs w:val="18"/>
        </w:rPr>
      </w:pPr>
      <w:r w:rsidRPr="007557B8">
        <w:rPr>
          <w:rFonts w:ascii="Arial" w:hAnsi="Arial" w:cs="Arial"/>
          <w:b/>
          <w:bCs/>
          <w:sz w:val="18"/>
          <w:szCs w:val="18"/>
        </w:rPr>
        <w:t>All c</w:t>
      </w:r>
      <w:r w:rsidR="00894607" w:rsidRPr="007557B8">
        <w:rPr>
          <w:rFonts w:ascii="Arial" w:hAnsi="Arial" w:cs="Arial"/>
          <w:b/>
          <w:bCs/>
          <w:sz w:val="18"/>
          <w:szCs w:val="18"/>
        </w:rPr>
        <w:t>urrent Medication and dose</w:t>
      </w:r>
      <w:r w:rsidRPr="007557B8">
        <w:rPr>
          <w:rFonts w:ascii="Arial" w:hAnsi="Arial" w:cs="Arial"/>
          <w:b/>
          <w:bCs/>
          <w:sz w:val="18"/>
          <w:szCs w:val="18"/>
        </w:rPr>
        <w:t>s</w:t>
      </w:r>
      <w:r w:rsidR="00894607" w:rsidRPr="007557B8">
        <w:rPr>
          <w:rFonts w:ascii="Arial" w:hAnsi="Arial" w:cs="Arial"/>
          <w:b/>
          <w:bCs/>
          <w:sz w:val="18"/>
          <w:szCs w:val="18"/>
        </w:rPr>
        <w:t>:</w:t>
      </w:r>
    </w:p>
    <w:p w:rsidR="00894607" w:rsidRPr="007557B8" w:rsidRDefault="00894607" w:rsidP="00BC3642">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BC3642">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BC3642">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BC3642">
      <w:pPr>
        <w:rPr>
          <w:rFonts w:ascii="Tahoma" w:hAnsi="Tahoma" w:cs="Tahoma"/>
          <w:sz w:val="18"/>
          <w:szCs w:val="18"/>
        </w:rPr>
      </w:pPr>
    </w:p>
    <w:p w:rsidR="00894607" w:rsidRPr="007557B8" w:rsidRDefault="00914793" w:rsidP="00EA2EBD">
      <w:pPr>
        <w:pStyle w:val="ListParagraph"/>
        <w:numPr>
          <w:ilvl w:val="0"/>
          <w:numId w:val="4"/>
        </w:numPr>
        <w:jc w:val="both"/>
        <w:rPr>
          <w:rFonts w:ascii="Arial" w:hAnsi="Arial" w:cs="Arial"/>
          <w:b/>
          <w:bCs/>
          <w:sz w:val="18"/>
          <w:szCs w:val="18"/>
        </w:rPr>
      </w:pPr>
      <w:r w:rsidRPr="007557B8">
        <w:rPr>
          <w:rFonts w:ascii="Arial" w:hAnsi="Arial" w:cs="Arial"/>
          <w:b/>
          <w:bCs/>
          <w:sz w:val="18"/>
          <w:szCs w:val="18"/>
        </w:rPr>
        <w:t>Significant Medical problems</w:t>
      </w:r>
      <w:r w:rsidR="00894607" w:rsidRPr="007557B8">
        <w:rPr>
          <w:rFonts w:ascii="Arial" w:hAnsi="Arial" w:cs="Arial"/>
          <w:b/>
          <w:bCs/>
          <w:sz w:val="18"/>
          <w:szCs w:val="18"/>
        </w:rPr>
        <w:t>:</w:t>
      </w:r>
    </w:p>
    <w:p w:rsidR="00894607" w:rsidRPr="007557B8" w:rsidRDefault="00894607" w:rsidP="00894607">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894607">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894607">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D9126E" w:rsidP="00BC3642">
      <w:pPr>
        <w:rPr>
          <w:sz w:val="18"/>
          <w:szCs w:val="18"/>
        </w:rPr>
      </w:pPr>
      <w:r w:rsidRPr="007557B8">
        <w:rPr>
          <w:noProof/>
          <w:sz w:val="18"/>
          <w:szCs w:val="18"/>
        </w:rPr>
        <mc:AlternateContent>
          <mc:Choice Requires="wps">
            <w:drawing>
              <wp:anchor distT="0" distB="0" distL="114300" distR="114300" simplePos="0" relativeHeight="251660288" behindDoc="0" locked="0" layoutInCell="1" allowOverlap="1" wp14:anchorId="1565D778" wp14:editId="7F07D2E8">
                <wp:simplePos x="0" y="0"/>
                <wp:positionH relativeFrom="column">
                  <wp:posOffset>-94615</wp:posOffset>
                </wp:positionH>
                <wp:positionV relativeFrom="paragraph">
                  <wp:posOffset>75565</wp:posOffset>
                </wp:positionV>
                <wp:extent cx="2950210" cy="2139315"/>
                <wp:effectExtent l="0" t="0" r="21590" b="13335"/>
                <wp:wrapNone/>
                <wp:docPr id="2" name="Rectangle 2"/>
                <wp:cNvGraphicFramePr/>
                <a:graphic xmlns:a="http://schemas.openxmlformats.org/drawingml/2006/main">
                  <a:graphicData uri="http://schemas.microsoft.com/office/word/2010/wordprocessingShape">
                    <wps:wsp>
                      <wps:cNvSpPr/>
                      <wps:spPr>
                        <a:xfrm>
                          <a:off x="0" y="0"/>
                          <a:ext cx="2950210" cy="2139315"/>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8673CE" w:rsidRPr="004F3D33" w:rsidRDefault="008673CE" w:rsidP="004F3D33">
                            <w:pPr>
                              <w:rPr>
                                <w:rFonts w:ascii="Arial" w:hAnsi="Arial" w:cs="Arial"/>
                                <w:b/>
                                <w:color w:val="000000" w:themeColor="text1"/>
                                <w:sz w:val="20"/>
                                <w:szCs w:val="20"/>
                              </w:rPr>
                            </w:pPr>
                            <w:r w:rsidRPr="004F3D33">
                              <w:rPr>
                                <w:rFonts w:ascii="Arial" w:hAnsi="Arial" w:cs="Arial"/>
                                <w:b/>
                                <w:color w:val="000000" w:themeColor="text1"/>
                                <w:sz w:val="20"/>
                                <w:szCs w:val="20"/>
                              </w:rPr>
                              <w:t xml:space="preserve">Exclusions: </w:t>
                            </w:r>
                          </w:p>
                          <w:p w:rsidR="008673CE" w:rsidRDefault="008673CE" w:rsidP="004F3D33">
                            <w:pPr>
                              <w:rPr>
                                <w:rFonts w:ascii="Arial" w:hAnsi="Arial" w:cs="Arial"/>
                                <w:color w:val="000000" w:themeColor="text1"/>
                                <w:sz w:val="20"/>
                                <w:szCs w:val="20"/>
                              </w:rPr>
                            </w:pPr>
                          </w:p>
                          <w:p w:rsidR="008673CE" w:rsidRPr="004F3D33" w:rsidRDefault="008673CE" w:rsidP="004F3D33">
                            <w:pPr>
                              <w:rPr>
                                <w:rFonts w:ascii="Arial" w:hAnsi="Arial" w:cs="Arial"/>
                                <w:color w:val="000000" w:themeColor="text1"/>
                                <w:sz w:val="20"/>
                                <w:szCs w:val="20"/>
                              </w:rPr>
                            </w:pPr>
                            <w:r w:rsidRPr="004F3D33">
                              <w:rPr>
                                <w:rFonts w:ascii="Arial" w:hAnsi="Arial" w:cs="Arial"/>
                                <w:color w:val="000000" w:themeColor="text1"/>
                                <w:sz w:val="20"/>
                                <w:szCs w:val="20"/>
                              </w:rPr>
                              <w:t xml:space="preserve">Please note that the following patients are </w:t>
                            </w:r>
                            <w:r w:rsidRPr="004F3D33">
                              <w:rPr>
                                <w:rFonts w:ascii="Arial" w:hAnsi="Arial" w:cs="Arial"/>
                                <w:b/>
                                <w:color w:val="000000" w:themeColor="text1"/>
                                <w:sz w:val="20"/>
                                <w:szCs w:val="20"/>
                              </w:rPr>
                              <w:t>excluded</w:t>
                            </w:r>
                            <w:r w:rsidRPr="004F3D33">
                              <w:rPr>
                                <w:rFonts w:ascii="Arial" w:hAnsi="Arial" w:cs="Arial"/>
                                <w:color w:val="000000" w:themeColor="text1"/>
                                <w:sz w:val="20"/>
                                <w:szCs w:val="20"/>
                              </w:rPr>
                              <w:t xml:space="preserve"> </w:t>
                            </w:r>
                            <w:r>
                              <w:rPr>
                                <w:rFonts w:ascii="Arial" w:hAnsi="Arial" w:cs="Arial"/>
                                <w:color w:val="000000" w:themeColor="text1"/>
                                <w:sz w:val="20"/>
                                <w:szCs w:val="20"/>
                              </w:rPr>
                              <w:t xml:space="preserve">from this service and should be </w:t>
                            </w:r>
                            <w:r w:rsidRPr="004F3D33">
                              <w:rPr>
                                <w:rFonts w:ascii="Arial" w:hAnsi="Arial" w:cs="Arial"/>
                                <w:color w:val="000000" w:themeColor="text1"/>
                                <w:sz w:val="20"/>
                                <w:szCs w:val="20"/>
                              </w:rPr>
                              <w:t>referred directly to hospital using existing pathways:</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patients under 16 years of age</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newly-diagnosed venous thromboembolism (VTE) (diagnosis within 4 weeks)</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patients with severe liver failure</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VTE still on LMWH</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Pregnancy</w:t>
                            </w:r>
                          </w:p>
                          <w:p w:rsidR="008673CE"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antiphospholipid syndrome</w:t>
                            </w:r>
                          </w:p>
                          <w:p w:rsidR="008673CE" w:rsidRPr="004F3D33" w:rsidRDefault="008673CE" w:rsidP="004F3D33">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45pt;margin-top:5.95pt;width:232.3pt;height:16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" fillcolor="white [3212]" strokecolor="black [3213]" strokeweight="2pt">
                <v:textbox>
                  <w:txbxContent>
                    <w:p w:rsidR="008673CE" w:rsidRPr="004F3D33" w:rsidRDefault="008673CE" w:rsidP="004F3D33">
                      <w:pPr>
                        <w:rPr>
                          <w:rFonts w:ascii="Arial" w:hAnsi="Arial" w:cs="Arial"/>
                          <w:b/>
                          <w:color w:val="000000" w:themeColor="text1"/>
                          <w:sz w:val="20"/>
                          <w:szCs w:val="20"/>
                        </w:rPr>
                      </w:pPr>
                      <w:r w:rsidRPr="004F3D33">
                        <w:rPr>
                          <w:rFonts w:ascii="Arial" w:hAnsi="Arial" w:cs="Arial"/>
                          <w:b/>
                          <w:color w:val="000000" w:themeColor="text1"/>
                          <w:sz w:val="20"/>
                          <w:szCs w:val="20"/>
                        </w:rPr>
                        <w:t xml:space="preserve">Exclusions: </w:t>
                      </w:r>
                    </w:p>
                    <w:p w:rsidR="008673CE" w:rsidRDefault="008673CE" w:rsidP="004F3D33">
                      <w:pPr>
                        <w:rPr>
                          <w:rFonts w:ascii="Arial" w:hAnsi="Arial" w:cs="Arial"/>
                          <w:color w:val="000000" w:themeColor="text1"/>
                          <w:sz w:val="20"/>
                          <w:szCs w:val="20"/>
                        </w:rPr>
                      </w:pPr>
                    </w:p>
                    <w:p w:rsidR="008673CE" w:rsidRPr="004F3D33" w:rsidRDefault="008673CE" w:rsidP="004F3D33">
                      <w:pPr>
                        <w:rPr>
                          <w:rFonts w:ascii="Arial" w:hAnsi="Arial" w:cs="Arial"/>
                          <w:color w:val="000000" w:themeColor="text1"/>
                          <w:sz w:val="20"/>
                          <w:szCs w:val="20"/>
                        </w:rPr>
                      </w:pPr>
                      <w:r w:rsidRPr="004F3D33">
                        <w:rPr>
                          <w:rFonts w:ascii="Arial" w:hAnsi="Arial" w:cs="Arial"/>
                          <w:color w:val="000000" w:themeColor="text1"/>
                          <w:sz w:val="20"/>
                          <w:szCs w:val="20"/>
                        </w:rPr>
                        <w:t xml:space="preserve">Please note that the following patients are </w:t>
                      </w:r>
                      <w:r w:rsidRPr="004F3D33">
                        <w:rPr>
                          <w:rFonts w:ascii="Arial" w:hAnsi="Arial" w:cs="Arial"/>
                          <w:b/>
                          <w:color w:val="000000" w:themeColor="text1"/>
                          <w:sz w:val="20"/>
                          <w:szCs w:val="20"/>
                        </w:rPr>
                        <w:t>excluded</w:t>
                      </w:r>
                      <w:r w:rsidRPr="004F3D33">
                        <w:rPr>
                          <w:rFonts w:ascii="Arial" w:hAnsi="Arial" w:cs="Arial"/>
                          <w:color w:val="000000" w:themeColor="text1"/>
                          <w:sz w:val="20"/>
                          <w:szCs w:val="20"/>
                        </w:rPr>
                        <w:t xml:space="preserve"> </w:t>
                      </w:r>
                      <w:r>
                        <w:rPr>
                          <w:rFonts w:ascii="Arial" w:hAnsi="Arial" w:cs="Arial"/>
                          <w:color w:val="000000" w:themeColor="text1"/>
                          <w:sz w:val="20"/>
                          <w:szCs w:val="20"/>
                        </w:rPr>
                        <w:t xml:space="preserve">from this service and should be </w:t>
                      </w:r>
                      <w:r w:rsidRPr="004F3D33">
                        <w:rPr>
                          <w:rFonts w:ascii="Arial" w:hAnsi="Arial" w:cs="Arial"/>
                          <w:color w:val="000000" w:themeColor="text1"/>
                          <w:sz w:val="20"/>
                          <w:szCs w:val="20"/>
                        </w:rPr>
                        <w:t>referred directly to hospital using existing pathways:</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patients under 16 years of age</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newly-diagnosed venous thromboembolism (VTE) (diagnosis within 4 weeks)</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patients with severe liver failure</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VTE still on LMWH</w:t>
                      </w:r>
                    </w:p>
                    <w:p w:rsidR="008673CE" w:rsidRPr="004F3D33" w:rsidRDefault="008673CE" w:rsidP="004F3D33">
                      <w:pPr>
                        <w:numPr>
                          <w:ilvl w:val="0"/>
                          <w:numId w:val="3"/>
                        </w:numPr>
                        <w:ind w:left="357" w:hanging="357"/>
                        <w:rPr>
                          <w:rFonts w:ascii="Arial" w:hAnsi="Arial" w:cs="Arial"/>
                          <w:color w:val="000000" w:themeColor="text1"/>
                          <w:sz w:val="20"/>
                          <w:szCs w:val="20"/>
                        </w:rPr>
                      </w:pPr>
                      <w:r w:rsidRPr="004F3D33">
                        <w:rPr>
                          <w:rFonts w:ascii="Arial" w:hAnsi="Arial" w:cs="Arial"/>
                          <w:color w:val="000000" w:themeColor="text1"/>
                          <w:sz w:val="20"/>
                          <w:szCs w:val="20"/>
                        </w:rPr>
                        <w:t>Pregnancy</w:t>
                      </w:r>
                    </w:p>
                    <w:p w:rsidR="008673CE" w:rsidRDefault="008673CE" w:rsidP="004F3D33">
                      <w:pPr>
                        <w:numPr>
                          <w:ilvl w:val="0"/>
                          <w:numId w:val="3"/>
                        </w:numPr>
                        <w:ind w:left="357" w:hanging="357"/>
                        <w:rPr>
                          <w:rFonts w:ascii="Arial" w:hAnsi="Arial" w:cs="Arial"/>
                          <w:color w:val="000000" w:themeColor="text1"/>
                          <w:sz w:val="20"/>
                          <w:szCs w:val="20"/>
                        </w:rPr>
                      </w:pPr>
                      <w:proofErr w:type="spellStart"/>
                      <w:r w:rsidRPr="004F3D33">
                        <w:rPr>
                          <w:rFonts w:ascii="Arial" w:hAnsi="Arial" w:cs="Arial"/>
                          <w:color w:val="000000" w:themeColor="text1"/>
                          <w:sz w:val="20"/>
                          <w:szCs w:val="20"/>
                        </w:rPr>
                        <w:t>antiphospholipid</w:t>
                      </w:r>
                      <w:proofErr w:type="spellEnd"/>
                      <w:r w:rsidRPr="004F3D33">
                        <w:rPr>
                          <w:rFonts w:ascii="Arial" w:hAnsi="Arial" w:cs="Arial"/>
                          <w:color w:val="000000" w:themeColor="text1"/>
                          <w:sz w:val="20"/>
                          <w:szCs w:val="20"/>
                        </w:rPr>
                        <w:t xml:space="preserve"> syndrome</w:t>
                      </w:r>
                    </w:p>
                    <w:p w:rsidR="008673CE" w:rsidRPr="004F3D33" w:rsidRDefault="008673CE" w:rsidP="004F3D33">
                      <w:pPr>
                        <w:rPr>
                          <w:rFonts w:ascii="Arial" w:hAnsi="Arial" w:cs="Arial"/>
                          <w:color w:val="000000" w:themeColor="text1"/>
                          <w:sz w:val="20"/>
                          <w:szCs w:val="20"/>
                        </w:rPr>
                      </w:pPr>
                    </w:p>
                  </w:txbxContent>
                </v:textbox>
              </v:rect>
            </w:pict>
          </mc:Fallback>
        </mc:AlternateContent>
      </w:r>
    </w:p>
    <w:p w:rsidR="00894607" w:rsidRPr="007557B8" w:rsidRDefault="00894607" w:rsidP="00BC3642">
      <w:pPr>
        <w:rPr>
          <w:sz w:val="18"/>
          <w:szCs w:val="18"/>
        </w:rPr>
      </w:pPr>
    </w:p>
    <w:p w:rsidR="00894607" w:rsidRPr="007557B8" w:rsidRDefault="00894607" w:rsidP="00BC3642">
      <w:pPr>
        <w:rPr>
          <w:sz w:val="18"/>
          <w:szCs w:val="18"/>
        </w:rPr>
      </w:pPr>
    </w:p>
    <w:p w:rsidR="00894607" w:rsidRPr="007557B8" w:rsidRDefault="00894607" w:rsidP="00BC3642">
      <w:pPr>
        <w:rPr>
          <w:sz w:val="18"/>
          <w:szCs w:val="18"/>
        </w:rPr>
      </w:pPr>
    </w:p>
    <w:p w:rsidR="00894607" w:rsidRPr="007557B8" w:rsidRDefault="00894607" w:rsidP="00894607">
      <w:pPr>
        <w:jc w:val="both"/>
        <w:rPr>
          <w:sz w:val="18"/>
          <w:szCs w:val="18"/>
        </w:rPr>
      </w:pPr>
    </w:p>
    <w:p w:rsidR="00894607" w:rsidRPr="007557B8" w:rsidRDefault="00894607" w:rsidP="00894607">
      <w:pPr>
        <w:jc w:val="both"/>
        <w:rPr>
          <w:sz w:val="18"/>
          <w:szCs w:val="18"/>
        </w:rPr>
      </w:pPr>
    </w:p>
    <w:p w:rsidR="00894607" w:rsidRPr="007557B8" w:rsidRDefault="00894607" w:rsidP="00894607">
      <w:pPr>
        <w:jc w:val="both"/>
        <w:rPr>
          <w:sz w:val="18"/>
          <w:szCs w:val="18"/>
        </w:rPr>
      </w:pPr>
    </w:p>
    <w:p w:rsidR="006B1C39" w:rsidRPr="007557B8" w:rsidRDefault="006B1C39" w:rsidP="00894607">
      <w:pPr>
        <w:jc w:val="both"/>
        <w:rPr>
          <w:sz w:val="18"/>
          <w:szCs w:val="18"/>
        </w:rPr>
      </w:pPr>
    </w:p>
    <w:p w:rsidR="006B1C39" w:rsidRPr="007557B8" w:rsidRDefault="006B1C39" w:rsidP="00894607">
      <w:pPr>
        <w:jc w:val="both"/>
        <w:rPr>
          <w:sz w:val="18"/>
          <w:szCs w:val="18"/>
        </w:rPr>
      </w:pPr>
    </w:p>
    <w:p w:rsidR="006B1C39" w:rsidRPr="007557B8" w:rsidRDefault="006B1C39" w:rsidP="00894607">
      <w:pPr>
        <w:jc w:val="both"/>
        <w:rPr>
          <w:sz w:val="18"/>
          <w:szCs w:val="18"/>
        </w:rPr>
      </w:pPr>
    </w:p>
    <w:p w:rsidR="008673CE" w:rsidRPr="007557B8" w:rsidRDefault="008673CE" w:rsidP="00894607">
      <w:pPr>
        <w:jc w:val="both"/>
        <w:rPr>
          <w:sz w:val="18"/>
          <w:szCs w:val="18"/>
        </w:rPr>
      </w:pPr>
    </w:p>
    <w:p w:rsidR="000507D6" w:rsidRDefault="000507D6" w:rsidP="00894607">
      <w:pPr>
        <w:jc w:val="both"/>
        <w:rPr>
          <w:rFonts w:ascii="Arial" w:hAnsi="Arial" w:cs="Arial"/>
          <w:b/>
          <w:sz w:val="18"/>
          <w:szCs w:val="18"/>
        </w:rPr>
      </w:pPr>
    </w:p>
    <w:p w:rsidR="000507D6" w:rsidRDefault="000507D6" w:rsidP="00894607">
      <w:pPr>
        <w:jc w:val="both"/>
        <w:rPr>
          <w:rFonts w:ascii="Arial" w:hAnsi="Arial" w:cs="Arial"/>
          <w:b/>
          <w:sz w:val="18"/>
          <w:szCs w:val="18"/>
        </w:rPr>
      </w:pPr>
    </w:p>
    <w:p w:rsidR="000507D6" w:rsidRDefault="000507D6" w:rsidP="00894607">
      <w:pPr>
        <w:jc w:val="both"/>
        <w:rPr>
          <w:rFonts w:ascii="Arial" w:hAnsi="Arial" w:cs="Arial"/>
          <w:b/>
          <w:sz w:val="18"/>
          <w:szCs w:val="18"/>
        </w:rPr>
      </w:pPr>
    </w:p>
    <w:p w:rsidR="000507D6" w:rsidRDefault="000507D6" w:rsidP="00894607">
      <w:pPr>
        <w:jc w:val="both"/>
        <w:rPr>
          <w:rFonts w:ascii="Arial" w:hAnsi="Arial" w:cs="Arial"/>
          <w:b/>
          <w:sz w:val="18"/>
          <w:szCs w:val="18"/>
        </w:rPr>
      </w:pPr>
    </w:p>
    <w:p w:rsidR="00911DB6" w:rsidRPr="007557B8" w:rsidRDefault="000875AE" w:rsidP="00894607">
      <w:pPr>
        <w:jc w:val="both"/>
        <w:rPr>
          <w:rFonts w:ascii="Arial" w:hAnsi="Arial" w:cs="Arial"/>
          <w:b/>
          <w:sz w:val="18"/>
          <w:szCs w:val="18"/>
        </w:rPr>
      </w:pPr>
      <w:r w:rsidRPr="007557B8">
        <w:rPr>
          <w:rFonts w:ascii="Arial" w:hAnsi="Arial" w:cs="Arial"/>
          <w:b/>
          <w:sz w:val="18"/>
          <w:szCs w:val="18"/>
        </w:rPr>
        <w:lastRenderedPageBreak/>
        <w:t>S</w:t>
      </w:r>
      <w:r w:rsidR="00911DB6" w:rsidRPr="007557B8">
        <w:rPr>
          <w:rFonts w:ascii="Arial" w:hAnsi="Arial" w:cs="Arial"/>
          <w:b/>
          <w:sz w:val="18"/>
          <w:szCs w:val="18"/>
        </w:rPr>
        <w:t>ection B -MAINTENANCE</w:t>
      </w:r>
    </w:p>
    <w:p w:rsidR="00914793" w:rsidRPr="007557B8" w:rsidRDefault="00911DB6" w:rsidP="00894607">
      <w:pPr>
        <w:jc w:val="both"/>
        <w:rPr>
          <w:rFonts w:ascii="Arial" w:hAnsi="Arial" w:cs="Arial"/>
          <w:b/>
          <w:color w:val="FF0000"/>
          <w:sz w:val="18"/>
          <w:szCs w:val="18"/>
        </w:rPr>
      </w:pPr>
      <w:r w:rsidRPr="007557B8">
        <w:rPr>
          <w:rFonts w:ascii="Arial" w:hAnsi="Arial" w:cs="Arial"/>
          <w:b/>
          <w:color w:val="FF0000"/>
          <w:sz w:val="18"/>
          <w:szCs w:val="18"/>
        </w:rPr>
        <w:t>ONLY for</w:t>
      </w:r>
      <w:r w:rsidR="00894607" w:rsidRPr="007557B8">
        <w:rPr>
          <w:rFonts w:ascii="Arial" w:hAnsi="Arial" w:cs="Arial"/>
          <w:b/>
          <w:color w:val="FF0000"/>
          <w:sz w:val="18"/>
          <w:szCs w:val="18"/>
        </w:rPr>
        <w:t xml:space="preserve"> new or temporary to the area </w:t>
      </w:r>
      <w:r w:rsidRPr="007557B8">
        <w:rPr>
          <w:rFonts w:ascii="Arial" w:hAnsi="Arial" w:cs="Arial"/>
          <w:b/>
          <w:color w:val="FF0000"/>
          <w:sz w:val="18"/>
          <w:szCs w:val="18"/>
        </w:rPr>
        <w:t xml:space="preserve">patients </w:t>
      </w:r>
      <w:r w:rsidR="00894607" w:rsidRPr="007557B8">
        <w:rPr>
          <w:rFonts w:ascii="Arial" w:hAnsi="Arial" w:cs="Arial"/>
          <w:b/>
          <w:color w:val="FF0000"/>
          <w:sz w:val="18"/>
          <w:szCs w:val="18"/>
        </w:rPr>
        <w:t>already on Warfarin</w:t>
      </w:r>
      <w:r w:rsidR="000875AE" w:rsidRPr="007557B8">
        <w:rPr>
          <w:rFonts w:ascii="Arial" w:hAnsi="Arial" w:cs="Arial"/>
          <w:b/>
          <w:color w:val="FF0000"/>
          <w:sz w:val="18"/>
          <w:szCs w:val="18"/>
        </w:rPr>
        <w:t xml:space="preserve"> </w:t>
      </w:r>
    </w:p>
    <w:p w:rsidR="00914793" w:rsidRPr="007557B8" w:rsidRDefault="00914793" w:rsidP="00894607">
      <w:pPr>
        <w:jc w:val="both"/>
        <w:rPr>
          <w:rFonts w:ascii="Arial" w:hAnsi="Arial" w:cs="Arial"/>
          <w:b/>
          <w:color w:val="FF0000"/>
          <w:sz w:val="18"/>
          <w:szCs w:val="18"/>
        </w:rPr>
      </w:pPr>
    </w:p>
    <w:p w:rsidR="000875AE" w:rsidRPr="007557B8" w:rsidRDefault="000875AE" w:rsidP="00894607">
      <w:pPr>
        <w:jc w:val="both"/>
        <w:rPr>
          <w:rFonts w:ascii="Arial" w:hAnsi="Arial" w:cs="Arial"/>
          <w:b/>
          <w:color w:val="FF0000"/>
          <w:sz w:val="18"/>
          <w:szCs w:val="18"/>
        </w:rPr>
      </w:pPr>
      <w:r w:rsidRPr="007557B8">
        <w:rPr>
          <w:rFonts w:ascii="Arial" w:hAnsi="Arial" w:cs="Arial"/>
          <w:b/>
          <w:color w:val="FF0000"/>
          <w:sz w:val="18"/>
          <w:szCs w:val="18"/>
        </w:rPr>
        <w:t>(</w:t>
      </w:r>
      <w:r w:rsidR="00914793" w:rsidRPr="007557B8">
        <w:rPr>
          <w:rFonts w:ascii="Arial" w:hAnsi="Arial" w:cs="Arial"/>
          <w:b/>
          <w:color w:val="FF0000"/>
          <w:sz w:val="18"/>
          <w:szCs w:val="18"/>
        </w:rPr>
        <w:t>Fill</w:t>
      </w:r>
      <w:r w:rsidRPr="007557B8">
        <w:rPr>
          <w:rFonts w:ascii="Arial" w:hAnsi="Arial" w:cs="Arial"/>
          <w:b/>
          <w:color w:val="FF0000"/>
          <w:sz w:val="18"/>
          <w:szCs w:val="18"/>
        </w:rPr>
        <w:t xml:space="preserve"> in points 1-8</w:t>
      </w:r>
      <w:r w:rsidR="00914793" w:rsidRPr="007557B8">
        <w:rPr>
          <w:rFonts w:ascii="Arial" w:hAnsi="Arial" w:cs="Arial"/>
          <w:b/>
          <w:color w:val="FF0000"/>
          <w:sz w:val="18"/>
          <w:szCs w:val="18"/>
        </w:rPr>
        <w:t xml:space="preserve"> below</w:t>
      </w:r>
      <w:r w:rsidRPr="007557B8">
        <w:rPr>
          <w:rFonts w:ascii="Arial" w:hAnsi="Arial" w:cs="Arial"/>
          <w:b/>
          <w:color w:val="FF0000"/>
          <w:sz w:val="18"/>
          <w:szCs w:val="18"/>
        </w:rPr>
        <w:t>) and hand sign above</w:t>
      </w:r>
      <w:r w:rsidR="00914793" w:rsidRPr="007557B8">
        <w:rPr>
          <w:rFonts w:ascii="Arial" w:hAnsi="Arial" w:cs="Arial"/>
          <w:b/>
          <w:color w:val="FF0000"/>
          <w:sz w:val="18"/>
          <w:szCs w:val="18"/>
        </w:rPr>
        <w:t xml:space="preserve"> (must have at least 2 previous INR’s, date and dosage one of which in the last 3 months)</w:t>
      </w:r>
    </w:p>
    <w:p w:rsidR="00914793" w:rsidRPr="007557B8" w:rsidRDefault="00914793" w:rsidP="00894607">
      <w:pPr>
        <w:jc w:val="both"/>
        <w:rPr>
          <w:rFonts w:ascii="Arial" w:hAnsi="Arial" w:cs="Arial"/>
          <w:b/>
          <w:sz w:val="18"/>
          <w:szCs w:val="18"/>
        </w:rPr>
      </w:pPr>
    </w:p>
    <w:p w:rsidR="00894607" w:rsidRPr="007557B8" w:rsidRDefault="007D6C7F" w:rsidP="00894607">
      <w:pPr>
        <w:pStyle w:val="ListParagraph"/>
        <w:numPr>
          <w:ilvl w:val="0"/>
          <w:numId w:val="10"/>
        </w:numPr>
        <w:spacing w:before="80"/>
        <w:rPr>
          <w:rFonts w:ascii="Arial" w:hAnsi="Arial" w:cs="Arial"/>
          <w:sz w:val="18"/>
          <w:szCs w:val="18"/>
        </w:rPr>
      </w:pPr>
      <w:sdt>
        <w:sdtPr>
          <w:rPr>
            <w:rFonts w:ascii="Arial" w:hAnsi="Arial" w:cs="Arial"/>
            <w:sz w:val="18"/>
            <w:szCs w:val="18"/>
          </w:rPr>
          <w:id w:val="-1714646794"/>
          <w14:checkbox>
            <w14:checked w14:val="0"/>
            <w14:checkedState w14:val="2612" w14:font="MS Gothic"/>
            <w14:uncheckedState w14:val="2610" w14:font="MS Gothic"/>
          </w14:checkbox>
        </w:sdtPr>
        <w:sdtEndPr/>
        <w:sdtContent>
          <w:r w:rsidR="00BF779B" w:rsidRPr="007557B8">
            <w:rPr>
              <w:rFonts w:ascii="MS Gothic" w:eastAsia="MS Gothic" w:hAnsi="MS Gothic" w:cs="Arial" w:hint="eastAsia"/>
              <w:sz w:val="18"/>
              <w:szCs w:val="18"/>
            </w:rPr>
            <w:t>☐</w:t>
          </w:r>
        </w:sdtContent>
      </w:sdt>
      <w:r w:rsidR="00894607" w:rsidRPr="007557B8">
        <w:rPr>
          <w:rFonts w:ascii="Arial" w:hAnsi="Arial" w:cs="Arial"/>
          <w:sz w:val="18"/>
          <w:szCs w:val="18"/>
        </w:rPr>
        <w:t xml:space="preserve">  TEMPORARY to area </w:t>
      </w:r>
    </w:p>
    <w:p w:rsidR="000875AE" w:rsidRPr="007557B8" w:rsidRDefault="008673CE" w:rsidP="00914793">
      <w:pPr>
        <w:spacing w:before="60" w:after="60"/>
        <w:ind w:left="454" w:hanging="454"/>
        <w:rPr>
          <w:rFonts w:ascii="Arial" w:hAnsi="Arial" w:cs="Arial"/>
          <w:sz w:val="18"/>
          <w:szCs w:val="18"/>
        </w:rPr>
      </w:pPr>
      <w:r w:rsidRPr="007557B8">
        <w:rPr>
          <w:rFonts w:ascii="Arial" w:hAnsi="Arial" w:cs="Arial"/>
          <w:sz w:val="18"/>
          <w:szCs w:val="18"/>
        </w:rPr>
        <w:t xml:space="preserve">      </w:t>
      </w:r>
      <w:r w:rsidR="00914793" w:rsidRPr="007557B8">
        <w:rPr>
          <w:rFonts w:ascii="Arial" w:hAnsi="Arial" w:cs="Arial"/>
          <w:sz w:val="18"/>
          <w:szCs w:val="18"/>
        </w:rPr>
        <w:t xml:space="preserve"> </w:t>
      </w:r>
      <w:sdt>
        <w:sdtPr>
          <w:rPr>
            <w:rFonts w:ascii="Arial" w:hAnsi="Arial" w:cs="Arial"/>
            <w:sz w:val="18"/>
            <w:szCs w:val="18"/>
          </w:rPr>
          <w:id w:val="-1476054031"/>
          <w14:checkbox>
            <w14:checked w14:val="0"/>
            <w14:checkedState w14:val="2612" w14:font="MS Gothic"/>
            <w14:uncheckedState w14:val="2610" w14:font="MS Gothic"/>
          </w14:checkbox>
        </w:sdtPr>
        <w:sdtEndPr/>
        <w:sdtContent>
          <w:r w:rsidR="00AB30CB" w:rsidRPr="007557B8">
            <w:rPr>
              <w:rFonts w:ascii="MS Gothic" w:eastAsia="MS Gothic" w:hAnsi="MS Gothic" w:cs="Arial" w:hint="eastAsia"/>
              <w:sz w:val="18"/>
              <w:szCs w:val="18"/>
            </w:rPr>
            <w:t>☐</w:t>
          </w:r>
        </w:sdtContent>
      </w:sdt>
      <w:r w:rsidRPr="007557B8">
        <w:rPr>
          <w:rFonts w:ascii="Arial" w:hAnsi="Arial" w:cs="Arial"/>
          <w:sz w:val="18"/>
          <w:szCs w:val="18"/>
        </w:rPr>
        <w:t xml:space="preserve"> </w:t>
      </w:r>
      <w:r w:rsidR="00914793" w:rsidRPr="007557B8">
        <w:rPr>
          <w:rFonts w:ascii="Arial" w:hAnsi="Arial" w:cs="Arial"/>
          <w:sz w:val="18"/>
          <w:szCs w:val="18"/>
        </w:rPr>
        <w:t xml:space="preserve"> </w:t>
      </w:r>
      <w:r w:rsidR="00894607" w:rsidRPr="007557B8">
        <w:rPr>
          <w:rFonts w:ascii="Arial" w:hAnsi="Arial" w:cs="Arial"/>
          <w:sz w:val="18"/>
          <w:szCs w:val="18"/>
        </w:rPr>
        <w:t xml:space="preserve"> NEW to area</w:t>
      </w:r>
      <w:r w:rsidR="00894607" w:rsidRPr="007557B8">
        <w:rPr>
          <w:rFonts w:ascii="Arial" w:hAnsi="Arial" w:cs="Arial"/>
          <w:b/>
          <w:sz w:val="18"/>
          <w:szCs w:val="18"/>
        </w:rPr>
        <w:t xml:space="preserve"> </w:t>
      </w:r>
    </w:p>
    <w:p w:rsidR="00911DB6" w:rsidRPr="007557B8" w:rsidRDefault="00911DB6" w:rsidP="000875AE">
      <w:pPr>
        <w:pStyle w:val="ListParagraph"/>
        <w:spacing w:before="60" w:after="6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709"/>
        <w:gridCol w:w="851"/>
        <w:gridCol w:w="992"/>
        <w:gridCol w:w="958"/>
      </w:tblGrid>
      <w:tr w:rsidR="00894607" w:rsidRPr="007557B8" w:rsidTr="000875AE">
        <w:tc>
          <w:tcPr>
            <w:tcW w:w="959" w:type="dxa"/>
            <w:shd w:val="clear" w:color="auto" w:fill="auto"/>
          </w:tcPr>
          <w:p w:rsidR="00894607" w:rsidRPr="007557B8" w:rsidRDefault="00894607" w:rsidP="000875AE">
            <w:pPr>
              <w:pStyle w:val="ListParagraph"/>
              <w:numPr>
                <w:ilvl w:val="0"/>
                <w:numId w:val="7"/>
              </w:numPr>
              <w:spacing w:before="60" w:after="60"/>
              <w:rPr>
                <w:rFonts w:ascii="Arial" w:hAnsi="Arial" w:cs="Arial"/>
                <w:sz w:val="18"/>
                <w:szCs w:val="18"/>
              </w:rPr>
            </w:pPr>
            <w:r w:rsidRPr="007557B8">
              <w:rPr>
                <w:rFonts w:ascii="Arial" w:hAnsi="Arial" w:cs="Arial"/>
                <w:sz w:val="18"/>
                <w:szCs w:val="18"/>
              </w:rPr>
              <w:t>INR</w:t>
            </w:r>
          </w:p>
        </w:tc>
        <w:tc>
          <w:tcPr>
            <w:tcW w:w="850"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fldChar w:fldCharType="begin">
                <w:ffData>
                  <w:name w:val="Text4"/>
                  <w:enabled/>
                  <w:calcOnExit w:val="0"/>
                  <w:textInput/>
                </w:ffData>
              </w:fldChar>
            </w:r>
            <w:bookmarkStart w:id="2" w:name="Text4"/>
            <w:r w:rsidRPr="007557B8">
              <w:rPr>
                <w:rFonts w:ascii="Arial" w:hAnsi="Arial" w:cs="Arial"/>
                <w:sz w:val="18"/>
                <w:szCs w:val="18"/>
              </w:rPr>
              <w:instrText xml:space="preserve"> FORMTEXT </w:instrText>
            </w:r>
            <w:r w:rsidRPr="007557B8">
              <w:rPr>
                <w:rFonts w:ascii="Arial" w:hAnsi="Arial" w:cs="Arial"/>
                <w:sz w:val="18"/>
                <w:szCs w:val="18"/>
              </w:rPr>
            </w:r>
            <w:r w:rsidRPr="007557B8">
              <w:rPr>
                <w:rFonts w:ascii="Arial" w:hAnsi="Arial" w:cs="Arial"/>
                <w:sz w:val="18"/>
                <w:szCs w:val="18"/>
              </w:rPr>
              <w:fldChar w:fldCharType="separate"/>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sz w:val="18"/>
                <w:szCs w:val="18"/>
              </w:rPr>
              <w:fldChar w:fldCharType="end"/>
            </w:r>
            <w:bookmarkEnd w:id="2"/>
          </w:p>
        </w:tc>
        <w:tc>
          <w:tcPr>
            <w:tcW w:w="709"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t>Date</w:t>
            </w:r>
          </w:p>
        </w:tc>
        <w:tc>
          <w:tcPr>
            <w:tcW w:w="851"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fldChar w:fldCharType="begin">
                <w:ffData>
                  <w:name w:val="Text5"/>
                  <w:enabled/>
                  <w:calcOnExit w:val="0"/>
                  <w:textInput/>
                </w:ffData>
              </w:fldChar>
            </w:r>
            <w:bookmarkStart w:id="3" w:name="Text5"/>
            <w:r w:rsidRPr="007557B8">
              <w:rPr>
                <w:rFonts w:ascii="Arial" w:hAnsi="Arial" w:cs="Arial"/>
                <w:sz w:val="18"/>
                <w:szCs w:val="18"/>
              </w:rPr>
              <w:instrText xml:space="preserve"> FORMTEXT </w:instrText>
            </w:r>
            <w:r w:rsidRPr="007557B8">
              <w:rPr>
                <w:rFonts w:ascii="Arial" w:hAnsi="Arial" w:cs="Arial"/>
                <w:sz w:val="18"/>
                <w:szCs w:val="18"/>
              </w:rPr>
            </w:r>
            <w:r w:rsidRPr="007557B8">
              <w:rPr>
                <w:rFonts w:ascii="Arial" w:hAnsi="Arial" w:cs="Arial"/>
                <w:sz w:val="18"/>
                <w:szCs w:val="18"/>
              </w:rPr>
              <w:fldChar w:fldCharType="separate"/>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sz w:val="18"/>
                <w:szCs w:val="18"/>
              </w:rPr>
              <w:fldChar w:fldCharType="end"/>
            </w:r>
            <w:bookmarkEnd w:id="3"/>
          </w:p>
        </w:tc>
        <w:tc>
          <w:tcPr>
            <w:tcW w:w="992"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t>Dosage</w:t>
            </w:r>
          </w:p>
        </w:tc>
        <w:tc>
          <w:tcPr>
            <w:tcW w:w="958"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fldChar w:fldCharType="begin">
                <w:ffData>
                  <w:name w:val="Text6"/>
                  <w:enabled/>
                  <w:calcOnExit w:val="0"/>
                  <w:textInput/>
                </w:ffData>
              </w:fldChar>
            </w:r>
            <w:bookmarkStart w:id="4" w:name="Text6"/>
            <w:r w:rsidRPr="007557B8">
              <w:rPr>
                <w:rFonts w:ascii="Arial" w:hAnsi="Arial" w:cs="Arial"/>
                <w:sz w:val="18"/>
                <w:szCs w:val="18"/>
              </w:rPr>
              <w:instrText xml:space="preserve"> FORMTEXT </w:instrText>
            </w:r>
            <w:r w:rsidRPr="007557B8">
              <w:rPr>
                <w:rFonts w:ascii="Arial" w:hAnsi="Arial" w:cs="Arial"/>
                <w:sz w:val="18"/>
                <w:szCs w:val="18"/>
              </w:rPr>
            </w:r>
            <w:r w:rsidRPr="007557B8">
              <w:rPr>
                <w:rFonts w:ascii="Arial" w:hAnsi="Arial" w:cs="Arial"/>
                <w:sz w:val="18"/>
                <w:szCs w:val="18"/>
              </w:rPr>
              <w:fldChar w:fldCharType="separate"/>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sz w:val="18"/>
                <w:szCs w:val="18"/>
              </w:rPr>
              <w:fldChar w:fldCharType="end"/>
            </w:r>
            <w:bookmarkEnd w:id="4"/>
          </w:p>
        </w:tc>
      </w:tr>
      <w:tr w:rsidR="00894607" w:rsidRPr="007557B8" w:rsidTr="000875AE">
        <w:tc>
          <w:tcPr>
            <w:tcW w:w="959" w:type="dxa"/>
            <w:shd w:val="clear" w:color="auto" w:fill="auto"/>
          </w:tcPr>
          <w:p w:rsidR="00894607" w:rsidRPr="007557B8" w:rsidRDefault="000875AE" w:rsidP="00AD7D01">
            <w:pPr>
              <w:spacing w:before="60" w:after="60"/>
              <w:rPr>
                <w:rFonts w:ascii="Arial" w:hAnsi="Arial" w:cs="Arial"/>
                <w:sz w:val="18"/>
                <w:szCs w:val="18"/>
              </w:rPr>
            </w:pPr>
            <w:r w:rsidRPr="007557B8">
              <w:rPr>
                <w:rFonts w:ascii="Arial" w:hAnsi="Arial" w:cs="Arial"/>
                <w:sz w:val="18"/>
                <w:szCs w:val="18"/>
              </w:rPr>
              <w:t xml:space="preserve">       </w:t>
            </w:r>
            <w:r w:rsidR="00894607" w:rsidRPr="007557B8">
              <w:rPr>
                <w:rFonts w:ascii="Arial" w:hAnsi="Arial" w:cs="Arial"/>
                <w:sz w:val="18"/>
                <w:szCs w:val="18"/>
              </w:rPr>
              <w:t>INR</w:t>
            </w:r>
          </w:p>
        </w:tc>
        <w:tc>
          <w:tcPr>
            <w:tcW w:w="850"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fldChar w:fldCharType="begin">
                <w:ffData>
                  <w:name w:val="Text7"/>
                  <w:enabled/>
                  <w:calcOnExit w:val="0"/>
                  <w:textInput/>
                </w:ffData>
              </w:fldChar>
            </w:r>
            <w:bookmarkStart w:id="5" w:name="Text7"/>
            <w:r w:rsidRPr="007557B8">
              <w:rPr>
                <w:rFonts w:ascii="Arial" w:hAnsi="Arial" w:cs="Arial"/>
                <w:sz w:val="18"/>
                <w:szCs w:val="18"/>
              </w:rPr>
              <w:instrText xml:space="preserve"> FORMTEXT </w:instrText>
            </w:r>
            <w:r w:rsidRPr="007557B8">
              <w:rPr>
                <w:rFonts w:ascii="Arial" w:hAnsi="Arial" w:cs="Arial"/>
                <w:sz w:val="18"/>
                <w:szCs w:val="18"/>
              </w:rPr>
            </w:r>
            <w:r w:rsidRPr="007557B8">
              <w:rPr>
                <w:rFonts w:ascii="Arial" w:hAnsi="Arial" w:cs="Arial"/>
                <w:sz w:val="18"/>
                <w:szCs w:val="18"/>
              </w:rPr>
              <w:fldChar w:fldCharType="separate"/>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sz w:val="18"/>
                <w:szCs w:val="18"/>
              </w:rPr>
              <w:fldChar w:fldCharType="end"/>
            </w:r>
            <w:bookmarkEnd w:id="5"/>
          </w:p>
        </w:tc>
        <w:tc>
          <w:tcPr>
            <w:tcW w:w="709"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t>Date</w:t>
            </w:r>
          </w:p>
        </w:tc>
        <w:tc>
          <w:tcPr>
            <w:tcW w:w="851"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fldChar w:fldCharType="begin">
                <w:ffData>
                  <w:name w:val="Text8"/>
                  <w:enabled/>
                  <w:calcOnExit w:val="0"/>
                  <w:textInput/>
                </w:ffData>
              </w:fldChar>
            </w:r>
            <w:bookmarkStart w:id="6" w:name="Text8"/>
            <w:r w:rsidRPr="007557B8">
              <w:rPr>
                <w:rFonts w:ascii="Arial" w:hAnsi="Arial" w:cs="Arial"/>
                <w:sz w:val="18"/>
                <w:szCs w:val="18"/>
              </w:rPr>
              <w:instrText xml:space="preserve"> FORMTEXT </w:instrText>
            </w:r>
            <w:r w:rsidRPr="007557B8">
              <w:rPr>
                <w:rFonts w:ascii="Arial" w:hAnsi="Arial" w:cs="Arial"/>
                <w:sz w:val="18"/>
                <w:szCs w:val="18"/>
              </w:rPr>
            </w:r>
            <w:r w:rsidRPr="007557B8">
              <w:rPr>
                <w:rFonts w:ascii="Arial" w:hAnsi="Arial" w:cs="Arial"/>
                <w:sz w:val="18"/>
                <w:szCs w:val="18"/>
              </w:rPr>
              <w:fldChar w:fldCharType="separate"/>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sz w:val="18"/>
                <w:szCs w:val="18"/>
              </w:rPr>
              <w:fldChar w:fldCharType="end"/>
            </w:r>
            <w:bookmarkEnd w:id="6"/>
          </w:p>
        </w:tc>
        <w:tc>
          <w:tcPr>
            <w:tcW w:w="992"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t>Dosage</w:t>
            </w:r>
          </w:p>
        </w:tc>
        <w:tc>
          <w:tcPr>
            <w:tcW w:w="958" w:type="dxa"/>
            <w:shd w:val="clear" w:color="auto" w:fill="auto"/>
          </w:tcPr>
          <w:p w:rsidR="00894607" w:rsidRPr="007557B8" w:rsidRDefault="00894607" w:rsidP="00AD7D01">
            <w:pPr>
              <w:spacing w:before="60" w:after="60"/>
              <w:rPr>
                <w:rFonts w:ascii="Arial" w:hAnsi="Arial" w:cs="Arial"/>
                <w:sz w:val="18"/>
                <w:szCs w:val="18"/>
              </w:rPr>
            </w:pPr>
            <w:r w:rsidRPr="007557B8">
              <w:rPr>
                <w:rFonts w:ascii="Arial" w:hAnsi="Arial" w:cs="Arial"/>
                <w:sz w:val="18"/>
                <w:szCs w:val="18"/>
              </w:rPr>
              <w:fldChar w:fldCharType="begin">
                <w:ffData>
                  <w:name w:val="Text9"/>
                  <w:enabled/>
                  <w:calcOnExit w:val="0"/>
                  <w:textInput/>
                </w:ffData>
              </w:fldChar>
            </w:r>
            <w:bookmarkStart w:id="7" w:name="Text9"/>
            <w:r w:rsidRPr="007557B8">
              <w:rPr>
                <w:rFonts w:ascii="Arial" w:hAnsi="Arial" w:cs="Arial"/>
                <w:sz w:val="18"/>
                <w:szCs w:val="18"/>
              </w:rPr>
              <w:instrText xml:space="preserve"> FORMTEXT </w:instrText>
            </w:r>
            <w:r w:rsidRPr="007557B8">
              <w:rPr>
                <w:rFonts w:ascii="Arial" w:hAnsi="Arial" w:cs="Arial"/>
                <w:sz w:val="18"/>
                <w:szCs w:val="18"/>
              </w:rPr>
            </w:r>
            <w:r w:rsidRPr="007557B8">
              <w:rPr>
                <w:rFonts w:ascii="Arial" w:hAnsi="Arial" w:cs="Arial"/>
                <w:sz w:val="18"/>
                <w:szCs w:val="18"/>
              </w:rPr>
              <w:fldChar w:fldCharType="separate"/>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noProof/>
                <w:sz w:val="18"/>
                <w:szCs w:val="18"/>
              </w:rPr>
              <w:t> </w:t>
            </w:r>
            <w:r w:rsidRPr="007557B8">
              <w:rPr>
                <w:rFonts w:ascii="Arial" w:hAnsi="Arial" w:cs="Arial"/>
                <w:sz w:val="18"/>
                <w:szCs w:val="18"/>
              </w:rPr>
              <w:fldChar w:fldCharType="end"/>
            </w:r>
            <w:bookmarkEnd w:id="7"/>
          </w:p>
        </w:tc>
      </w:tr>
    </w:tbl>
    <w:p w:rsidR="00894607" w:rsidRPr="007557B8" w:rsidRDefault="00894607" w:rsidP="000875AE">
      <w:pPr>
        <w:pStyle w:val="ListParagraph"/>
        <w:numPr>
          <w:ilvl w:val="0"/>
          <w:numId w:val="8"/>
        </w:numPr>
        <w:spacing w:before="60" w:after="60"/>
        <w:rPr>
          <w:rFonts w:ascii="Tahoma" w:hAnsi="Tahoma" w:cs="Tahoma"/>
          <w:sz w:val="18"/>
          <w:szCs w:val="18"/>
        </w:rPr>
      </w:pPr>
      <w:r w:rsidRPr="007557B8">
        <w:rPr>
          <w:rFonts w:ascii="Arial" w:hAnsi="Arial" w:cs="Arial"/>
          <w:b/>
          <w:sz w:val="18"/>
          <w:szCs w:val="18"/>
        </w:rPr>
        <w:t>Target Range:</w:t>
      </w:r>
      <w:r w:rsidRPr="007557B8">
        <w:rPr>
          <w:rFonts w:ascii="Arial" w:hAnsi="Arial" w:cs="Arial"/>
          <w:sz w:val="18"/>
          <w:szCs w:val="18"/>
        </w:rPr>
        <w:t xml:space="preserve"> </w:t>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noProof/>
          <w:sz w:val="18"/>
          <w:szCs w:val="18"/>
        </w:rPr>
        <w:t> </w:t>
      </w:r>
      <w:r w:rsidRPr="007557B8">
        <w:rPr>
          <w:rFonts w:ascii="Tahoma" w:hAnsi="Tahoma" w:cs="Tahoma"/>
          <w:sz w:val="18"/>
          <w:szCs w:val="18"/>
        </w:rPr>
        <w:fldChar w:fldCharType="end"/>
      </w:r>
    </w:p>
    <w:p w:rsidR="00894607" w:rsidRPr="007557B8" w:rsidRDefault="00894607" w:rsidP="000875AE">
      <w:pPr>
        <w:pStyle w:val="ListParagraph"/>
        <w:numPr>
          <w:ilvl w:val="0"/>
          <w:numId w:val="8"/>
        </w:numPr>
        <w:jc w:val="both"/>
        <w:rPr>
          <w:rFonts w:ascii="Tahoma" w:hAnsi="Tahoma" w:cs="Tahoma"/>
          <w:sz w:val="18"/>
          <w:szCs w:val="18"/>
        </w:rPr>
      </w:pPr>
      <w:r w:rsidRPr="007557B8">
        <w:rPr>
          <w:rFonts w:ascii="Arial" w:hAnsi="Arial" w:cs="Arial"/>
          <w:b/>
          <w:sz w:val="18"/>
          <w:szCs w:val="18"/>
        </w:rPr>
        <w:t>Condition patient referred for:</w:t>
      </w:r>
      <w:r w:rsidRPr="007557B8">
        <w:rPr>
          <w:rFonts w:ascii="Arial" w:hAnsi="Arial" w:cs="Arial"/>
          <w:sz w:val="18"/>
          <w:szCs w:val="18"/>
        </w:rPr>
        <w:t xml:space="preserve">  </w:t>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ascii="Arial Unicode MS" w:eastAsia="Arial Unicode MS" w:hAnsi="Arial Unicode MS" w:cs="Arial Unicode MS" w:hint="eastAsia"/>
          <w:noProof/>
          <w:sz w:val="18"/>
          <w:szCs w:val="18"/>
        </w:rPr>
        <w:t> </w:t>
      </w:r>
      <w:r w:rsidRPr="007557B8">
        <w:rPr>
          <w:rFonts w:ascii="Arial Unicode MS" w:eastAsia="Arial Unicode MS" w:hAnsi="Arial Unicode MS" w:cs="Arial Unicode MS" w:hint="eastAsia"/>
          <w:noProof/>
          <w:sz w:val="18"/>
          <w:szCs w:val="18"/>
        </w:rPr>
        <w:t> </w:t>
      </w:r>
      <w:r w:rsidRPr="007557B8">
        <w:rPr>
          <w:rFonts w:ascii="Arial Unicode MS" w:eastAsia="Arial Unicode MS" w:hAnsi="Arial Unicode MS" w:cs="Arial Unicode MS" w:hint="eastAsia"/>
          <w:noProof/>
          <w:sz w:val="18"/>
          <w:szCs w:val="18"/>
        </w:rPr>
        <w:t> </w:t>
      </w:r>
      <w:r w:rsidRPr="007557B8">
        <w:rPr>
          <w:rFonts w:ascii="Arial Unicode MS" w:eastAsia="Arial Unicode MS" w:hAnsi="Arial Unicode MS" w:cs="Arial Unicode MS" w:hint="eastAsia"/>
          <w:noProof/>
          <w:sz w:val="18"/>
          <w:szCs w:val="18"/>
        </w:rPr>
        <w:t> </w:t>
      </w:r>
      <w:r w:rsidRPr="007557B8">
        <w:rPr>
          <w:rFonts w:ascii="Arial Unicode MS" w:eastAsia="Arial Unicode MS" w:hAnsi="Arial Unicode MS" w:cs="Arial Unicode MS" w:hint="eastAsia"/>
          <w:noProof/>
          <w:sz w:val="18"/>
          <w:szCs w:val="18"/>
        </w:rPr>
        <w:t> </w:t>
      </w:r>
      <w:r w:rsidRPr="007557B8">
        <w:rPr>
          <w:rFonts w:ascii="Tahoma" w:hAnsi="Tahoma" w:cs="Tahoma"/>
          <w:sz w:val="18"/>
          <w:szCs w:val="18"/>
        </w:rPr>
        <w:fldChar w:fldCharType="end"/>
      </w:r>
    </w:p>
    <w:p w:rsidR="00894607" w:rsidRPr="007557B8" w:rsidRDefault="00894607" w:rsidP="00894607">
      <w:pPr>
        <w:jc w:val="both"/>
        <w:rPr>
          <w:rFonts w:ascii="Arial" w:hAnsi="Arial" w:cs="Arial"/>
          <w:b/>
          <w:sz w:val="18"/>
          <w:szCs w:val="18"/>
        </w:rPr>
      </w:pPr>
    </w:p>
    <w:p w:rsidR="00894607" w:rsidRPr="007557B8" w:rsidRDefault="00894607" w:rsidP="000875AE">
      <w:pPr>
        <w:pStyle w:val="ListParagraph"/>
        <w:numPr>
          <w:ilvl w:val="0"/>
          <w:numId w:val="8"/>
        </w:numPr>
        <w:rPr>
          <w:rFonts w:ascii="Tahoma" w:hAnsi="Tahoma" w:cs="Tahoma"/>
          <w:sz w:val="18"/>
          <w:szCs w:val="18"/>
        </w:rPr>
      </w:pPr>
      <w:r w:rsidRPr="007557B8">
        <w:rPr>
          <w:rFonts w:ascii="Arial" w:hAnsi="Arial" w:cs="Arial"/>
          <w:b/>
          <w:sz w:val="18"/>
          <w:szCs w:val="18"/>
        </w:rPr>
        <w:t xml:space="preserve">Date of diagnosis:  </w:t>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0875AE" w:rsidRPr="007557B8" w:rsidRDefault="000875AE" w:rsidP="000875AE">
      <w:pPr>
        <w:rPr>
          <w:rFonts w:ascii="Tahoma" w:hAnsi="Tahoma" w:cs="Tahoma"/>
          <w:sz w:val="18"/>
          <w:szCs w:val="18"/>
        </w:rPr>
      </w:pPr>
    </w:p>
    <w:p w:rsidR="00894607" w:rsidRPr="007557B8" w:rsidRDefault="00894607" w:rsidP="000875AE">
      <w:pPr>
        <w:pStyle w:val="ListParagraph"/>
        <w:numPr>
          <w:ilvl w:val="0"/>
          <w:numId w:val="8"/>
        </w:numPr>
        <w:spacing w:before="60"/>
        <w:rPr>
          <w:rFonts w:ascii="Arial" w:hAnsi="Arial" w:cs="Arial"/>
          <w:b/>
          <w:sz w:val="18"/>
          <w:szCs w:val="18"/>
        </w:rPr>
      </w:pPr>
      <w:r w:rsidRPr="007557B8">
        <w:rPr>
          <w:rFonts w:ascii="Arial" w:hAnsi="Arial" w:cs="Arial"/>
          <w:b/>
          <w:sz w:val="18"/>
          <w:szCs w:val="18"/>
        </w:rPr>
        <w:t xml:space="preserve">Duration of therapy </w:t>
      </w:r>
      <w:r w:rsidRPr="007557B8">
        <w:rPr>
          <w:rFonts w:ascii="Arial" w:hAnsi="Arial" w:cs="Arial"/>
          <w:caps/>
          <w:sz w:val="18"/>
          <w:szCs w:val="18"/>
        </w:rPr>
        <w:t>(please tick one</w:t>
      </w:r>
      <w:r w:rsidRPr="007557B8">
        <w:rPr>
          <w:rFonts w:ascii="Arial" w:hAnsi="Arial" w:cs="Arial"/>
          <w:b/>
          <w:sz w:val="18"/>
          <w:szCs w:val="18"/>
        </w:rPr>
        <w:t>):</w:t>
      </w:r>
    </w:p>
    <w:p w:rsidR="00894607" w:rsidRPr="007557B8" w:rsidRDefault="007D6C7F" w:rsidP="00894607">
      <w:pPr>
        <w:spacing w:before="60"/>
        <w:ind w:left="567" w:hanging="567"/>
        <w:rPr>
          <w:rFonts w:ascii="Arial" w:hAnsi="Arial" w:cs="Arial"/>
          <w:sz w:val="18"/>
          <w:szCs w:val="18"/>
        </w:rPr>
      </w:pPr>
      <w:sdt>
        <w:sdtPr>
          <w:rPr>
            <w:rFonts w:ascii="Arial" w:hAnsi="Arial" w:cs="Arial"/>
            <w:sz w:val="18"/>
            <w:szCs w:val="18"/>
          </w:rPr>
          <w:id w:val="-1075980801"/>
          <w14:checkbox>
            <w14:checked w14:val="0"/>
            <w14:checkedState w14:val="2612" w14:font="MS Gothic"/>
            <w14:uncheckedState w14:val="2610" w14:font="MS Gothic"/>
          </w14:checkbox>
        </w:sdtPr>
        <w:sdtEndPr/>
        <w:sdtContent>
          <w:r w:rsidR="00721754" w:rsidRPr="007557B8">
            <w:rPr>
              <w:rFonts w:ascii="MS Gothic" w:eastAsia="MS Gothic" w:hAnsi="MS Gothic" w:cs="Arial" w:hint="eastAsia"/>
              <w:sz w:val="18"/>
              <w:szCs w:val="18"/>
            </w:rPr>
            <w:t>☐</w:t>
          </w:r>
        </w:sdtContent>
      </w:sdt>
      <w:r w:rsidR="00911DB6" w:rsidRPr="007557B8">
        <w:rPr>
          <w:rFonts w:ascii="Arial" w:hAnsi="Arial" w:cs="Arial"/>
          <w:sz w:val="18"/>
          <w:szCs w:val="18"/>
        </w:rPr>
        <w:tab/>
      </w:r>
      <w:r w:rsidR="00911DB6" w:rsidRPr="007557B8">
        <w:rPr>
          <w:rFonts w:ascii="Arial" w:hAnsi="Arial" w:cs="Arial"/>
          <w:sz w:val="18"/>
          <w:szCs w:val="18"/>
        </w:rPr>
        <w:tab/>
      </w:r>
      <w:r w:rsidR="00894607" w:rsidRPr="007557B8">
        <w:rPr>
          <w:rFonts w:ascii="Arial" w:hAnsi="Arial" w:cs="Arial"/>
          <w:sz w:val="18"/>
          <w:szCs w:val="18"/>
        </w:rPr>
        <w:t xml:space="preserve">Indefinite (for initiation, temp and new to area </w:t>
      </w:r>
      <w:r w:rsidR="00911DB6" w:rsidRPr="007557B8">
        <w:rPr>
          <w:rFonts w:ascii="Arial" w:hAnsi="Arial" w:cs="Arial"/>
          <w:sz w:val="18"/>
          <w:szCs w:val="18"/>
        </w:rPr>
        <w:tab/>
      </w:r>
      <w:r w:rsidR="00894607" w:rsidRPr="007557B8">
        <w:rPr>
          <w:rFonts w:ascii="Arial" w:hAnsi="Arial" w:cs="Arial"/>
          <w:sz w:val="18"/>
          <w:szCs w:val="18"/>
        </w:rPr>
        <w:t>patients)</w:t>
      </w:r>
    </w:p>
    <w:p w:rsidR="00894607" w:rsidRPr="007557B8" w:rsidRDefault="007D6C7F" w:rsidP="00894607">
      <w:pPr>
        <w:spacing w:before="60"/>
        <w:rPr>
          <w:rFonts w:ascii="Arial" w:hAnsi="Arial" w:cs="Arial"/>
          <w:sz w:val="18"/>
          <w:szCs w:val="18"/>
        </w:rPr>
      </w:pPr>
      <w:sdt>
        <w:sdtPr>
          <w:rPr>
            <w:rFonts w:ascii="Arial" w:hAnsi="Arial" w:cs="Arial"/>
            <w:sz w:val="18"/>
            <w:szCs w:val="18"/>
          </w:rPr>
          <w:id w:val="1189644062"/>
          <w14:checkbox>
            <w14:checked w14:val="0"/>
            <w14:checkedState w14:val="2612" w14:font="MS Gothic"/>
            <w14:uncheckedState w14:val="2610" w14:font="MS Gothic"/>
          </w14:checkbox>
        </w:sdtPr>
        <w:sdtEndPr/>
        <w:sdtContent>
          <w:r w:rsidR="00721754" w:rsidRPr="007557B8">
            <w:rPr>
              <w:rFonts w:ascii="MS Gothic" w:eastAsia="MS Gothic" w:hAnsi="MS Gothic" w:cs="Arial" w:hint="eastAsia"/>
              <w:sz w:val="18"/>
              <w:szCs w:val="18"/>
            </w:rPr>
            <w:t>☐</w:t>
          </w:r>
        </w:sdtContent>
      </w:sdt>
      <w:r w:rsidR="00911DB6" w:rsidRPr="007557B8">
        <w:rPr>
          <w:rFonts w:ascii="Arial" w:hAnsi="Arial" w:cs="Arial"/>
          <w:sz w:val="18"/>
          <w:szCs w:val="18"/>
        </w:rPr>
        <w:tab/>
      </w:r>
      <w:r w:rsidR="00894607" w:rsidRPr="007557B8">
        <w:rPr>
          <w:rFonts w:ascii="Arial" w:hAnsi="Arial" w:cs="Arial"/>
          <w:sz w:val="18"/>
          <w:szCs w:val="18"/>
        </w:rPr>
        <w:t>3 months (for temp and new to area)</w:t>
      </w:r>
    </w:p>
    <w:p w:rsidR="00894607" w:rsidRPr="007557B8" w:rsidRDefault="007D6C7F" w:rsidP="00894607">
      <w:pPr>
        <w:spacing w:before="60"/>
        <w:rPr>
          <w:rFonts w:ascii="Arial" w:hAnsi="Arial" w:cs="Arial"/>
          <w:sz w:val="18"/>
          <w:szCs w:val="18"/>
        </w:rPr>
      </w:pPr>
      <w:sdt>
        <w:sdtPr>
          <w:rPr>
            <w:rFonts w:ascii="Arial" w:hAnsi="Arial" w:cs="Arial"/>
            <w:sz w:val="18"/>
            <w:szCs w:val="18"/>
          </w:rPr>
          <w:id w:val="-1752500037"/>
          <w14:checkbox>
            <w14:checked w14:val="0"/>
            <w14:checkedState w14:val="2612" w14:font="MS Gothic"/>
            <w14:uncheckedState w14:val="2610" w14:font="MS Gothic"/>
          </w14:checkbox>
        </w:sdtPr>
        <w:sdtEndPr/>
        <w:sdtContent>
          <w:r w:rsidR="00721754" w:rsidRPr="007557B8">
            <w:rPr>
              <w:rFonts w:ascii="MS Gothic" w:eastAsia="MS Gothic" w:hAnsi="MS Gothic" w:cs="Arial" w:hint="eastAsia"/>
              <w:sz w:val="18"/>
              <w:szCs w:val="18"/>
            </w:rPr>
            <w:t>☐</w:t>
          </w:r>
        </w:sdtContent>
      </w:sdt>
      <w:r w:rsidR="00911DB6" w:rsidRPr="007557B8">
        <w:rPr>
          <w:rFonts w:ascii="Arial" w:hAnsi="Arial" w:cs="Arial"/>
          <w:sz w:val="18"/>
          <w:szCs w:val="18"/>
        </w:rPr>
        <w:tab/>
      </w:r>
      <w:r w:rsidR="00894607" w:rsidRPr="007557B8">
        <w:rPr>
          <w:rFonts w:ascii="Arial" w:hAnsi="Arial" w:cs="Arial"/>
          <w:sz w:val="18"/>
          <w:szCs w:val="18"/>
        </w:rPr>
        <w:t>6 months (for temp and new to area)</w:t>
      </w:r>
    </w:p>
    <w:p w:rsidR="00894607" w:rsidRPr="007557B8" w:rsidRDefault="007D6C7F" w:rsidP="00894607">
      <w:pPr>
        <w:rPr>
          <w:rFonts w:ascii="Arial" w:hAnsi="Arial" w:cs="Arial"/>
          <w:sz w:val="18"/>
          <w:szCs w:val="18"/>
        </w:rPr>
      </w:pPr>
      <w:sdt>
        <w:sdtPr>
          <w:rPr>
            <w:rFonts w:ascii="Arial" w:hAnsi="Arial" w:cs="Arial"/>
            <w:sz w:val="18"/>
            <w:szCs w:val="18"/>
          </w:rPr>
          <w:id w:val="779225499"/>
          <w14:checkbox>
            <w14:checked w14:val="0"/>
            <w14:checkedState w14:val="2612" w14:font="MS Gothic"/>
            <w14:uncheckedState w14:val="2610" w14:font="MS Gothic"/>
          </w14:checkbox>
        </w:sdtPr>
        <w:sdtEndPr/>
        <w:sdtContent>
          <w:r w:rsidR="00721754" w:rsidRPr="007557B8">
            <w:rPr>
              <w:rFonts w:ascii="MS Gothic" w:eastAsia="MS Gothic" w:hAnsi="MS Gothic" w:cs="Arial" w:hint="eastAsia"/>
              <w:sz w:val="18"/>
              <w:szCs w:val="18"/>
            </w:rPr>
            <w:t>☐</w:t>
          </w:r>
        </w:sdtContent>
      </w:sdt>
      <w:r w:rsidR="00911DB6" w:rsidRPr="007557B8">
        <w:rPr>
          <w:rFonts w:ascii="Arial" w:hAnsi="Arial" w:cs="Arial"/>
          <w:sz w:val="18"/>
          <w:szCs w:val="18"/>
        </w:rPr>
        <w:tab/>
      </w:r>
      <w:r w:rsidR="00894607" w:rsidRPr="007557B8">
        <w:rPr>
          <w:rFonts w:ascii="Arial" w:hAnsi="Arial" w:cs="Arial"/>
          <w:sz w:val="18"/>
          <w:szCs w:val="18"/>
        </w:rPr>
        <w:t xml:space="preserve">Other – please specify below (for temp and </w:t>
      </w:r>
      <w:r w:rsidR="00911DB6" w:rsidRPr="007557B8">
        <w:rPr>
          <w:rFonts w:ascii="Arial" w:hAnsi="Arial" w:cs="Arial"/>
          <w:sz w:val="18"/>
          <w:szCs w:val="18"/>
        </w:rPr>
        <w:t xml:space="preserve">new </w:t>
      </w:r>
      <w:r w:rsidR="00911DB6" w:rsidRPr="007557B8">
        <w:rPr>
          <w:rFonts w:ascii="Arial" w:hAnsi="Arial" w:cs="Arial"/>
          <w:sz w:val="18"/>
          <w:szCs w:val="18"/>
        </w:rPr>
        <w:tab/>
        <w:t xml:space="preserve">to the </w:t>
      </w:r>
      <w:r w:rsidR="00894607" w:rsidRPr="007557B8">
        <w:rPr>
          <w:rFonts w:ascii="Arial" w:hAnsi="Arial" w:cs="Arial"/>
          <w:sz w:val="18"/>
          <w:szCs w:val="18"/>
        </w:rPr>
        <w:t xml:space="preserve">area patients): </w:t>
      </w:r>
    </w:p>
    <w:p w:rsidR="00894607" w:rsidRPr="007557B8" w:rsidRDefault="00894607" w:rsidP="00894607">
      <w:pPr>
        <w:rPr>
          <w:rFonts w:ascii="Arial" w:hAnsi="Arial" w:cs="Arial"/>
          <w:sz w:val="18"/>
          <w:szCs w:val="18"/>
        </w:rPr>
      </w:pPr>
    </w:p>
    <w:p w:rsidR="00894607" w:rsidRPr="007557B8" w:rsidRDefault="00914793" w:rsidP="000875AE">
      <w:pPr>
        <w:pStyle w:val="ListParagraph"/>
        <w:numPr>
          <w:ilvl w:val="0"/>
          <w:numId w:val="8"/>
        </w:numPr>
        <w:jc w:val="both"/>
        <w:rPr>
          <w:rFonts w:ascii="Arial" w:hAnsi="Arial" w:cs="Arial"/>
          <w:b/>
          <w:bCs/>
          <w:sz w:val="18"/>
          <w:szCs w:val="18"/>
        </w:rPr>
      </w:pPr>
      <w:r w:rsidRPr="007557B8">
        <w:rPr>
          <w:rFonts w:ascii="Arial" w:hAnsi="Arial" w:cs="Arial"/>
          <w:b/>
          <w:bCs/>
          <w:sz w:val="18"/>
          <w:szCs w:val="18"/>
        </w:rPr>
        <w:t>All c</w:t>
      </w:r>
      <w:r w:rsidR="00894607" w:rsidRPr="007557B8">
        <w:rPr>
          <w:rFonts w:ascii="Arial" w:hAnsi="Arial" w:cs="Arial"/>
          <w:b/>
          <w:bCs/>
          <w:sz w:val="18"/>
          <w:szCs w:val="18"/>
        </w:rPr>
        <w:t>urrent Medication and dose</w:t>
      </w:r>
      <w:r w:rsidRPr="007557B8">
        <w:rPr>
          <w:rFonts w:ascii="Arial" w:hAnsi="Arial" w:cs="Arial"/>
          <w:b/>
          <w:bCs/>
          <w:sz w:val="18"/>
          <w:szCs w:val="18"/>
        </w:rPr>
        <w:t>s</w:t>
      </w:r>
      <w:r w:rsidR="00894607" w:rsidRPr="007557B8">
        <w:rPr>
          <w:rFonts w:ascii="Arial" w:hAnsi="Arial" w:cs="Arial"/>
          <w:b/>
          <w:bCs/>
          <w:sz w:val="18"/>
          <w:szCs w:val="18"/>
        </w:rPr>
        <w:t>:</w:t>
      </w:r>
    </w:p>
    <w:p w:rsidR="00894607" w:rsidRPr="007557B8" w:rsidRDefault="00894607" w:rsidP="00894607">
      <w:pPr>
        <w:rPr>
          <w:rFonts w:ascii="Tahoma" w:hAnsi="Tahoma" w:cs="Tahoma"/>
          <w:sz w:val="18"/>
          <w:szCs w:val="18"/>
        </w:r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894607" w:rsidRPr="007557B8" w:rsidRDefault="00894607" w:rsidP="00894607">
      <w:pPr>
        <w:rPr>
          <w:rFonts w:ascii="Tahoma" w:hAnsi="Tahoma" w:cs="Tahoma"/>
          <w:sz w:val="18"/>
          <w:szCs w:val="18"/>
        </w:rPr>
      </w:pPr>
    </w:p>
    <w:p w:rsidR="00894607" w:rsidRPr="007557B8" w:rsidRDefault="00914793" w:rsidP="000875AE">
      <w:pPr>
        <w:pStyle w:val="ListParagraph"/>
        <w:numPr>
          <w:ilvl w:val="0"/>
          <w:numId w:val="8"/>
        </w:numPr>
        <w:jc w:val="both"/>
        <w:rPr>
          <w:rFonts w:ascii="Arial" w:hAnsi="Arial" w:cs="Arial"/>
          <w:b/>
          <w:bCs/>
          <w:sz w:val="18"/>
          <w:szCs w:val="18"/>
        </w:rPr>
      </w:pPr>
      <w:r w:rsidRPr="007557B8">
        <w:rPr>
          <w:rFonts w:ascii="Arial" w:hAnsi="Arial" w:cs="Arial"/>
          <w:b/>
          <w:bCs/>
          <w:sz w:val="18"/>
          <w:szCs w:val="18"/>
        </w:rPr>
        <w:t>Significant Medical problems</w:t>
      </w:r>
      <w:r w:rsidR="00894607" w:rsidRPr="007557B8">
        <w:rPr>
          <w:rFonts w:ascii="Arial" w:hAnsi="Arial" w:cs="Arial"/>
          <w:b/>
          <w:bCs/>
          <w:sz w:val="18"/>
          <w:szCs w:val="18"/>
        </w:rPr>
        <w:t>:</w:t>
      </w:r>
    </w:p>
    <w:p w:rsidR="00894607" w:rsidRPr="007557B8" w:rsidRDefault="00894607" w:rsidP="00894607">
      <w:pPr>
        <w:rPr>
          <w:rFonts w:ascii="Tahoma" w:hAnsi="Tahoma" w:cs="Tahoma"/>
          <w:sz w:val="18"/>
          <w:szCs w:val="18"/>
        </w:rPr>
        <w:sectPr w:rsidR="00894607" w:rsidRPr="007557B8" w:rsidSect="00577420">
          <w:type w:val="continuous"/>
          <w:pgSz w:w="11906" w:h="16838"/>
          <w:pgMar w:top="142" w:right="707" w:bottom="568" w:left="851" w:header="708" w:footer="708" w:gutter="0"/>
          <w:cols w:num="2" w:space="142"/>
          <w:docGrid w:linePitch="360"/>
        </w:sectPr>
      </w:pP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r w:rsidRPr="007557B8">
        <w:rPr>
          <w:rFonts w:ascii="Tahoma" w:hAnsi="Tahoma" w:cs="Tahoma"/>
          <w:sz w:val="18"/>
          <w:szCs w:val="18"/>
        </w:rPr>
        <w:fldChar w:fldCharType="begin">
          <w:ffData>
            <w:name w:val="Text3"/>
            <w:enabled/>
            <w:calcOnExit w:val="0"/>
            <w:textInput/>
          </w:ffData>
        </w:fldChar>
      </w:r>
      <w:r w:rsidRPr="007557B8">
        <w:rPr>
          <w:rFonts w:ascii="Tahoma" w:hAnsi="Tahoma" w:cs="Tahoma"/>
          <w:sz w:val="18"/>
          <w:szCs w:val="18"/>
        </w:rPr>
        <w:instrText xml:space="preserve"> FORMTEXT </w:instrText>
      </w:r>
      <w:r w:rsidRPr="007557B8">
        <w:rPr>
          <w:rFonts w:ascii="Tahoma" w:hAnsi="Tahoma" w:cs="Tahoma"/>
          <w:sz w:val="18"/>
          <w:szCs w:val="18"/>
        </w:rPr>
      </w:r>
      <w:r w:rsidRPr="007557B8">
        <w:rPr>
          <w:rFonts w:ascii="Tahoma" w:hAnsi="Tahoma" w:cs="Tahoma"/>
          <w:sz w:val="18"/>
          <w:szCs w:val="18"/>
        </w:rPr>
        <w:fldChar w:fldCharType="separate"/>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cs="Tahoma"/>
          <w:noProof/>
          <w:sz w:val="18"/>
          <w:szCs w:val="18"/>
        </w:rPr>
        <w:t> </w:t>
      </w:r>
      <w:r w:rsidRPr="007557B8">
        <w:rPr>
          <w:rFonts w:ascii="Tahoma" w:hAnsi="Tahoma" w:cs="Tahoma"/>
          <w:sz w:val="18"/>
          <w:szCs w:val="18"/>
        </w:rPr>
        <w:fldChar w:fldCharType="end"/>
      </w:r>
    </w:p>
    <w:p w:rsidR="009251F4" w:rsidRPr="007557B8" w:rsidRDefault="009251F4" w:rsidP="008673CE">
      <w:pPr>
        <w:rPr>
          <w:sz w:val="18"/>
          <w:szCs w:val="18"/>
        </w:rPr>
      </w:pP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375"/>
        <w:gridCol w:w="9122"/>
        <w:gridCol w:w="716"/>
      </w:tblGrid>
      <w:tr w:rsidR="009251F4" w:rsidTr="009251F4">
        <w:trPr>
          <w:tblCellSpacing w:w="15" w:type="dxa"/>
        </w:trPr>
        <w:tc>
          <w:tcPr>
            <w:tcW w:w="0" w:type="auto"/>
            <w:vAlign w:val="center"/>
            <w:hideMark/>
          </w:tcPr>
          <w:p w:rsidR="009251F4" w:rsidRDefault="009251F4">
            <w:pPr>
              <w:jc w:val="center"/>
              <w:rPr>
                <w:b/>
                <w:bCs/>
              </w:rPr>
            </w:pPr>
            <w:r>
              <w:br w:type="page"/>
            </w:r>
          </w:p>
        </w:tc>
        <w:tc>
          <w:tcPr>
            <w:tcW w:w="0" w:type="auto"/>
            <w:vAlign w:val="center"/>
            <w:hideMark/>
          </w:tcPr>
          <w:p w:rsidR="009251F4" w:rsidRDefault="009251F4">
            <w:pPr>
              <w:jc w:val="center"/>
              <w:rPr>
                <w:b/>
                <w:bCs/>
              </w:rPr>
            </w:pPr>
          </w:p>
          <w:p w:rsidR="009251F4" w:rsidRDefault="009251F4">
            <w:pPr>
              <w:jc w:val="center"/>
              <w:rPr>
                <w:b/>
                <w:bCs/>
              </w:rPr>
            </w:pPr>
          </w:p>
          <w:p w:rsidR="009251F4" w:rsidRDefault="009251F4">
            <w:pPr>
              <w:jc w:val="center"/>
              <w:rPr>
                <w:b/>
                <w:bCs/>
              </w:rPr>
            </w:pPr>
          </w:p>
          <w:p w:rsidR="007557B8" w:rsidRDefault="007557B8">
            <w:pPr>
              <w:jc w:val="center"/>
              <w:rPr>
                <w:b/>
                <w:bCs/>
              </w:rPr>
            </w:pPr>
          </w:p>
          <w:p w:rsidR="007557B8" w:rsidRDefault="007557B8">
            <w:pPr>
              <w:jc w:val="center"/>
              <w:rPr>
                <w:b/>
                <w:bCs/>
              </w:rPr>
            </w:pPr>
          </w:p>
          <w:p w:rsidR="007557B8" w:rsidRDefault="007557B8" w:rsidP="007557B8">
            <w:pPr>
              <w:jc w:val="center"/>
              <w:rPr>
                <w:b/>
                <w:bCs/>
              </w:rPr>
            </w:pPr>
            <w:r>
              <w:rPr>
                <w:b/>
                <w:bCs/>
              </w:rPr>
              <w:t>CHAD2DS2-VASc Reminder</w:t>
            </w:r>
          </w:p>
          <w:p w:rsidR="007557B8" w:rsidRDefault="007557B8">
            <w:pPr>
              <w:jc w:val="center"/>
              <w:rPr>
                <w:b/>
                <w:bCs/>
              </w:rPr>
            </w:pPr>
          </w:p>
          <w:p w:rsidR="009251F4" w:rsidRDefault="009251F4">
            <w:pPr>
              <w:jc w:val="center"/>
              <w:rPr>
                <w:b/>
                <w:bCs/>
              </w:rPr>
            </w:pPr>
            <w:r>
              <w:rPr>
                <w:b/>
                <w:bCs/>
              </w:rPr>
              <w:t>Condition</w:t>
            </w:r>
          </w:p>
          <w:p w:rsidR="009251F4" w:rsidRDefault="009251F4">
            <w:pPr>
              <w:jc w:val="center"/>
              <w:rPr>
                <w:b/>
                <w:bCs/>
              </w:rPr>
            </w:pPr>
          </w:p>
          <w:p w:rsidR="009251F4" w:rsidRDefault="009251F4">
            <w:pPr>
              <w:jc w:val="center"/>
              <w:rPr>
                <w:b/>
                <w:bCs/>
              </w:rPr>
            </w:pPr>
          </w:p>
        </w:tc>
        <w:tc>
          <w:tcPr>
            <w:tcW w:w="0" w:type="auto"/>
            <w:vAlign w:val="center"/>
            <w:hideMark/>
          </w:tcPr>
          <w:p w:rsidR="009251F4" w:rsidRDefault="009251F4">
            <w:pPr>
              <w:jc w:val="center"/>
              <w:rPr>
                <w:b/>
                <w:bCs/>
              </w:rPr>
            </w:pPr>
          </w:p>
          <w:p w:rsidR="009251F4" w:rsidRDefault="009251F4">
            <w:pPr>
              <w:jc w:val="center"/>
              <w:rPr>
                <w:b/>
                <w:bCs/>
              </w:rPr>
            </w:pPr>
          </w:p>
          <w:p w:rsidR="009251F4" w:rsidRDefault="009251F4">
            <w:pPr>
              <w:jc w:val="center"/>
              <w:rPr>
                <w:b/>
                <w:bCs/>
              </w:rPr>
            </w:pPr>
            <w:r>
              <w:rPr>
                <w:b/>
                <w:bCs/>
              </w:rPr>
              <w:t>Points</w:t>
            </w:r>
          </w:p>
        </w:tc>
      </w:tr>
      <w:tr w:rsidR="009251F4" w:rsidTr="009251F4">
        <w:trPr>
          <w:tblCellSpacing w:w="15" w:type="dxa"/>
        </w:trPr>
        <w:tc>
          <w:tcPr>
            <w:tcW w:w="0" w:type="auto"/>
            <w:vAlign w:val="center"/>
            <w:hideMark/>
          </w:tcPr>
          <w:p w:rsidR="009251F4" w:rsidRDefault="009251F4">
            <w:r>
              <w:t> </w:t>
            </w:r>
            <w:r>
              <w:rPr>
                <w:b/>
                <w:bCs/>
              </w:rPr>
              <w:t>C</w:t>
            </w:r>
            <w:r>
              <w:t> </w:t>
            </w:r>
          </w:p>
        </w:tc>
        <w:tc>
          <w:tcPr>
            <w:tcW w:w="0" w:type="auto"/>
            <w:vAlign w:val="center"/>
            <w:hideMark/>
          </w:tcPr>
          <w:p w:rsidR="009251F4" w:rsidRDefault="009251F4">
            <w:r>
              <w:t> Congestive heart failure (or Left ventricular systolic dysfunction)</w:t>
            </w:r>
          </w:p>
        </w:tc>
        <w:tc>
          <w:tcPr>
            <w:tcW w:w="0" w:type="auto"/>
            <w:vAlign w:val="center"/>
            <w:hideMark/>
          </w:tcPr>
          <w:p w:rsidR="009251F4" w:rsidRDefault="009251F4">
            <w:pPr>
              <w:jc w:val="center"/>
            </w:pPr>
            <w:r>
              <w:t>1</w:t>
            </w:r>
          </w:p>
        </w:tc>
      </w:tr>
      <w:tr w:rsidR="009251F4" w:rsidTr="009251F4">
        <w:trPr>
          <w:tblCellSpacing w:w="15" w:type="dxa"/>
        </w:trPr>
        <w:tc>
          <w:tcPr>
            <w:tcW w:w="0" w:type="auto"/>
            <w:vAlign w:val="center"/>
            <w:hideMark/>
          </w:tcPr>
          <w:p w:rsidR="009251F4" w:rsidRDefault="009251F4">
            <w:r>
              <w:t> </w:t>
            </w:r>
            <w:r>
              <w:rPr>
                <w:b/>
                <w:bCs/>
              </w:rPr>
              <w:t>H</w:t>
            </w:r>
          </w:p>
        </w:tc>
        <w:tc>
          <w:tcPr>
            <w:tcW w:w="0" w:type="auto"/>
            <w:vAlign w:val="center"/>
            <w:hideMark/>
          </w:tcPr>
          <w:p w:rsidR="009251F4" w:rsidRDefault="009251F4">
            <w:r>
              <w:t> </w:t>
            </w:r>
            <w:hyperlink r:id="rId7" w:tooltip="Hypertension" w:history="1">
              <w:r>
                <w:rPr>
                  <w:rStyle w:val="Hyperlink"/>
                </w:rPr>
                <w:t>Hypertension</w:t>
              </w:r>
            </w:hyperlink>
            <w:r>
              <w:t>: blood pressure consistently above 140/90 mmHg (or treated hypertension on medication)</w:t>
            </w:r>
          </w:p>
        </w:tc>
        <w:tc>
          <w:tcPr>
            <w:tcW w:w="0" w:type="auto"/>
            <w:vAlign w:val="center"/>
            <w:hideMark/>
          </w:tcPr>
          <w:p w:rsidR="009251F4" w:rsidRDefault="009251F4">
            <w:pPr>
              <w:jc w:val="center"/>
            </w:pPr>
            <w:r>
              <w:t>1</w:t>
            </w:r>
          </w:p>
        </w:tc>
      </w:tr>
      <w:tr w:rsidR="009251F4" w:rsidTr="009251F4">
        <w:trPr>
          <w:tblCellSpacing w:w="15" w:type="dxa"/>
        </w:trPr>
        <w:tc>
          <w:tcPr>
            <w:tcW w:w="0" w:type="auto"/>
            <w:vAlign w:val="center"/>
            <w:hideMark/>
          </w:tcPr>
          <w:p w:rsidR="009251F4" w:rsidRDefault="009251F4">
            <w:r>
              <w:t> </w:t>
            </w:r>
            <w:r>
              <w:rPr>
                <w:b/>
                <w:bCs/>
              </w:rPr>
              <w:t>A</w:t>
            </w:r>
            <w:r>
              <w:rPr>
                <w:b/>
                <w:bCs/>
                <w:sz w:val="19"/>
                <w:szCs w:val="19"/>
                <w:vertAlign w:val="subscript"/>
              </w:rPr>
              <w:t>2</w:t>
            </w:r>
          </w:p>
        </w:tc>
        <w:tc>
          <w:tcPr>
            <w:tcW w:w="0" w:type="auto"/>
            <w:vAlign w:val="center"/>
            <w:hideMark/>
          </w:tcPr>
          <w:p w:rsidR="009251F4" w:rsidRDefault="009251F4">
            <w:r>
              <w:t> Age ≥75 years</w:t>
            </w:r>
          </w:p>
        </w:tc>
        <w:tc>
          <w:tcPr>
            <w:tcW w:w="0" w:type="auto"/>
            <w:vAlign w:val="center"/>
            <w:hideMark/>
          </w:tcPr>
          <w:p w:rsidR="009251F4" w:rsidRDefault="009251F4">
            <w:pPr>
              <w:jc w:val="center"/>
            </w:pPr>
            <w:r>
              <w:t>2</w:t>
            </w:r>
          </w:p>
        </w:tc>
      </w:tr>
      <w:tr w:rsidR="009251F4" w:rsidTr="009251F4">
        <w:trPr>
          <w:tblCellSpacing w:w="15" w:type="dxa"/>
        </w:trPr>
        <w:tc>
          <w:tcPr>
            <w:tcW w:w="0" w:type="auto"/>
            <w:vAlign w:val="center"/>
            <w:hideMark/>
          </w:tcPr>
          <w:p w:rsidR="009251F4" w:rsidRDefault="009251F4">
            <w:r>
              <w:t> </w:t>
            </w:r>
            <w:r>
              <w:rPr>
                <w:b/>
                <w:bCs/>
              </w:rPr>
              <w:t>D</w:t>
            </w:r>
          </w:p>
        </w:tc>
        <w:tc>
          <w:tcPr>
            <w:tcW w:w="0" w:type="auto"/>
            <w:vAlign w:val="center"/>
            <w:hideMark/>
          </w:tcPr>
          <w:p w:rsidR="009251F4" w:rsidRDefault="009251F4">
            <w:r>
              <w:t> Diabetes Mellitus</w:t>
            </w:r>
          </w:p>
        </w:tc>
        <w:tc>
          <w:tcPr>
            <w:tcW w:w="0" w:type="auto"/>
            <w:vAlign w:val="center"/>
            <w:hideMark/>
          </w:tcPr>
          <w:p w:rsidR="009251F4" w:rsidRDefault="009251F4">
            <w:pPr>
              <w:jc w:val="center"/>
            </w:pPr>
            <w:r>
              <w:t>1</w:t>
            </w:r>
          </w:p>
        </w:tc>
      </w:tr>
      <w:tr w:rsidR="009251F4" w:rsidTr="009251F4">
        <w:trPr>
          <w:tblCellSpacing w:w="15" w:type="dxa"/>
        </w:trPr>
        <w:tc>
          <w:tcPr>
            <w:tcW w:w="0" w:type="auto"/>
            <w:vAlign w:val="center"/>
            <w:hideMark/>
          </w:tcPr>
          <w:p w:rsidR="009251F4" w:rsidRDefault="009251F4">
            <w:r>
              <w:t> </w:t>
            </w:r>
            <w:r>
              <w:rPr>
                <w:b/>
                <w:bCs/>
              </w:rPr>
              <w:t>S</w:t>
            </w:r>
            <w:r>
              <w:rPr>
                <w:b/>
                <w:bCs/>
                <w:sz w:val="19"/>
                <w:szCs w:val="19"/>
                <w:vertAlign w:val="subscript"/>
              </w:rPr>
              <w:t>2</w:t>
            </w:r>
          </w:p>
        </w:tc>
        <w:tc>
          <w:tcPr>
            <w:tcW w:w="0" w:type="auto"/>
            <w:vAlign w:val="center"/>
            <w:hideMark/>
          </w:tcPr>
          <w:p w:rsidR="009251F4" w:rsidRDefault="009251F4">
            <w:r>
              <w:t xml:space="preserve"> Prior </w:t>
            </w:r>
            <w:hyperlink r:id="rId8" w:tooltip="Stroke" w:history="1">
              <w:r>
                <w:rPr>
                  <w:rStyle w:val="Hyperlink"/>
                </w:rPr>
                <w:t>Stroke</w:t>
              </w:r>
            </w:hyperlink>
            <w:r>
              <w:t xml:space="preserve"> or </w:t>
            </w:r>
            <w:hyperlink r:id="rId9" w:tooltip="Transient ischemic attack" w:history="1">
              <w:r>
                <w:rPr>
                  <w:rStyle w:val="Hyperlink"/>
                </w:rPr>
                <w:t>TIA</w:t>
              </w:r>
            </w:hyperlink>
            <w:r>
              <w:t xml:space="preserve"> or </w:t>
            </w:r>
            <w:hyperlink r:id="rId10" w:tooltip="Thromboembolism" w:history="1">
              <w:r>
                <w:rPr>
                  <w:rStyle w:val="Hyperlink"/>
                </w:rPr>
                <w:t>thromboembolism</w:t>
              </w:r>
            </w:hyperlink>
          </w:p>
        </w:tc>
        <w:tc>
          <w:tcPr>
            <w:tcW w:w="0" w:type="auto"/>
            <w:vAlign w:val="center"/>
            <w:hideMark/>
          </w:tcPr>
          <w:p w:rsidR="009251F4" w:rsidRDefault="009251F4">
            <w:pPr>
              <w:jc w:val="center"/>
            </w:pPr>
            <w:r>
              <w:t>2</w:t>
            </w:r>
          </w:p>
        </w:tc>
      </w:tr>
      <w:tr w:rsidR="009251F4" w:rsidTr="009251F4">
        <w:trPr>
          <w:tblCellSpacing w:w="15" w:type="dxa"/>
        </w:trPr>
        <w:tc>
          <w:tcPr>
            <w:tcW w:w="0" w:type="auto"/>
            <w:vAlign w:val="center"/>
            <w:hideMark/>
          </w:tcPr>
          <w:p w:rsidR="009251F4" w:rsidRDefault="009251F4">
            <w:r>
              <w:t> </w:t>
            </w:r>
            <w:r>
              <w:rPr>
                <w:b/>
                <w:bCs/>
              </w:rPr>
              <w:t>V</w:t>
            </w:r>
          </w:p>
        </w:tc>
        <w:tc>
          <w:tcPr>
            <w:tcW w:w="0" w:type="auto"/>
            <w:vAlign w:val="center"/>
            <w:hideMark/>
          </w:tcPr>
          <w:p w:rsidR="009251F4" w:rsidRDefault="009251F4">
            <w:r>
              <w:t> Vascular disease (e.g. peripheral artery disease, myocardial infarction, aortic plaque)</w:t>
            </w:r>
          </w:p>
        </w:tc>
        <w:tc>
          <w:tcPr>
            <w:tcW w:w="0" w:type="auto"/>
            <w:vAlign w:val="center"/>
            <w:hideMark/>
          </w:tcPr>
          <w:p w:rsidR="009251F4" w:rsidRDefault="009251F4">
            <w:pPr>
              <w:jc w:val="center"/>
            </w:pPr>
            <w:r>
              <w:t>1</w:t>
            </w:r>
          </w:p>
        </w:tc>
      </w:tr>
      <w:tr w:rsidR="009251F4" w:rsidTr="009251F4">
        <w:trPr>
          <w:tblCellSpacing w:w="15" w:type="dxa"/>
        </w:trPr>
        <w:tc>
          <w:tcPr>
            <w:tcW w:w="0" w:type="auto"/>
            <w:vAlign w:val="center"/>
            <w:hideMark/>
          </w:tcPr>
          <w:p w:rsidR="009251F4" w:rsidRDefault="009251F4">
            <w:r>
              <w:t> </w:t>
            </w:r>
            <w:r>
              <w:rPr>
                <w:b/>
                <w:bCs/>
              </w:rPr>
              <w:t>A</w:t>
            </w:r>
          </w:p>
        </w:tc>
        <w:tc>
          <w:tcPr>
            <w:tcW w:w="0" w:type="auto"/>
            <w:vAlign w:val="center"/>
            <w:hideMark/>
          </w:tcPr>
          <w:p w:rsidR="009251F4" w:rsidRDefault="009251F4">
            <w:r>
              <w:t> Age 65–74 years</w:t>
            </w:r>
          </w:p>
        </w:tc>
        <w:tc>
          <w:tcPr>
            <w:tcW w:w="0" w:type="auto"/>
            <w:vAlign w:val="center"/>
            <w:hideMark/>
          </w:tcPr>
          <w:p w:rsidR="009251F4" w:rsidRDefault="009251F4">
            <w:pPr>
              <w:jc w:val="center"/>
            </w:pPr>
            <w:r>
              <w:t>1</w:t>
            </w:r>
          </w:p>
        </w:tc>
      </w:tr>
      <w:tr w:rsidR="009251F4" w:rsidTr="009251F4">
        <w:trPr>
          <w:tblCellSpacing w:w="15" w:type="dxa"/>
        </w:trPr>
        <w:tc>
          <w:tcPr>
            <w:tcW w:w="0" w:type="auto"/>
            <w:vAlign w:val="center"/>
            <w:hideMark/>
          </w:tcPr>
          <w:p w:rsidR="009251F4" w:rsidRDefault="009251F4">
            <w:r>
              <w:t> </w:t>
            </w:r>
            <w:r>
              <w:rPr>
                <w:b/>
                <w:bCs/>
              </w:rPr>
              <w:t>Sc</w:t>
            </w:r>
          </w:p>
        </w:tc>
        <w:tc>
          <w:tcPr>
            <w:tcW w:w="0" w:type="auto"/>
            <w:vAlign w:val="center"/>
            <w:hideMark/>
          </w:tcPr>
          <w:p w:rsidR="009251F4" w:rsidRDefault="009251F4">
            <w:r>
              <w:t> Sex category (i.e. female sex)</w:t>
            </w:r>
          </w:p>
        </w:tc>
        <w:tc>
          <w:tcPr>
            <w:tcW w:w="0" w:type="auto"/>
            <w:vAlign w:val="center"/>
            <w:hideMark/>
          </w:tcPr>
          <w:p w:rsidR="009251F4" w:rsidRDefault="009251F4">
            <w:pPr>
              <w:jc w:val="center"/>
            </w:pPr>
            <w:r>
              <w:t>1</w:t>
            </w:r>
          </w:p>
        </w:tc>
      </w:tr>
    </w:tbl>
    <w:p w:rsidR="00894607" w:rsidRDefault="009251F4" w:rsidP="009251F4">
      <w:pPr>
        <w:jc w:val="right"/>
      </w:pPr>
      <w:r>
        <w:t>_______</w:t>
      </w:r>
    </w:p>
    <w:p w:rsidR="009251F4" w:rsidRDefault="009251F4" w:rsidP="008673CE"/>
    <w:p w:rsidR="009251F4" w:rsidRDefault="009251F4" w:rsidP="009251F4">
      <w:pPr>
        <w:jc w:val="right"/>
      </w:pPr>
      <w:r>
        <w:t>Total</w:t>
      </w:r>
      <w:r>
        <w:tab/>
      </w:r>
      <w:r>
        <w:tab/>
      </w:r>
      <w:r>
        <w:tab/>
      </w:r>
    </w:p>
    <w:p w:rsidR="009251F4" w:rsidRDefault="009251F4" w:rsidP="008673CE"/>
    <w:p w:rsidR="009251F4" w:rsidRDefault="009251F4" w:rsidP="008673CE"/>
    <w:p w:rsidR="009251F4" w:rsidRDefault="009251F4" w:rsidP="008673CE">
      <w:pPr>
        <w:rPr>
          <w:b/>
        </w:rPr>
      </w:pPr>
    </w:p>
    <w:p w:rsidR="009251F4" w:rsidRDefault="00E37DE3" w:rsidP="008673CE">
      <w:r>
        <w:rPr>
          <w:noProof/>
        </w:rPr>
        <w:drawing>
          <wp:inline distT="0" distB="0" distL="0" distR="0" wp14:anchorId="7A48E22E" wp14:editId="51923401">
            <wp:extent cx="2200275" cy="2600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2600325"/>
                    </a:xfrm>
                    <a:prstGeom prst="rect">
                      <a:avLst/>
                    </a:prstGeom>
                    <a:noFill/>
                    <a:ln>
                      <a:noFill/>
                    </a:ln>
                  </pic:spPr>
                </pic:pic>
              </a:graphicData>
            </a:graphic>
          </wp:inline>
        </w:drawing>
      </w:r>
    </w:p>
    <w:sectPr w:rsidR="009251F4" w:rsidSect="006B1C39">
      <w:type w:val="continuous"/>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C79"/>
    <w:multiLevelType w:val="hybridMultilevel"/>
    <w:tmpl w:val="7E7CBF64"/>
    <w:lvl w:ilvl="0" w:tplc="9E6AD1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202710"/>
    <w:multiLevelType w:val="hybridMultilevel"/>
    <w:tmpl w:val="90FE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04E7D"/>
    <w:multiLevelType w:val="hybridMultilevel"/>
    <w:tmpl w:val="D07816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16527101"/>
    <w:multiLevelType w:val="hybridMultilevel"/>
    <w:tmpl w:val="F4AAC164"/>
    <w:lvl w:ilvl="0" w:tplc="51360D86">
      <w:start w:val="3"/>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E515A"/>
    <w:multiLevelType w:val="hybridMultilevel"/>
    <w:tmpl w:val="864216B2"/>
    <w:lvl w:ilvl="0" w:tplc="246451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B5060A"/>
    <w:multiLevelType w:val="hybridMultilevel"/>
    <w:tmpl w:val="C1F8C77E"/>
    <w:lvl w:ilvl="0" w:tplc="060EA248">
      <w:start w:val="1"/>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221709"/>
    <w:multiLevelType w:val="hybridMultilevel"/>
    <w:tmpl w:val="EE98BEA6"/>
    <w:lvl w:ilvl="0" w:tplc="1C30AEF8">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CF172A"/>
    <w:multiLevelType w:val="hybridMultilevel"/>
    <w:tmpl w:val="B7EEC4F6"/>
    <w:lvl w:ilvl="0" w:tplc="DCDC901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80040E1"/>
    <w:multiLevelType w:val="hybridMultilevel"/>
    <w:tmpl w:val="0C8CBF6E"/>
    <w:lvl w:ilvl="0" w:tplc="96363756">
      <w:start w:val="1"/>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3F2EA5"/>
    <w:multiLevelType w:val="hybridMultilevel"/>
    <w:tmpl w:val="6C30D246"/>
    <w:lvl w:ilvl="0" w:tplc="CA2EDC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20253"/>
    <w:multiLevelType w:val="hybridMultilevel"/>
    <w:tmpl w:val="BB3A4F8C"/>
    <w:lvl w:ilvl="0" w:tplc="51360D86">
      <w:start w:val="3"/>
      <w:numFmt w:val="decimal"/>
      <w:lvlText w:val="%1)"/>
      <w:lvlJc w:val="left"/>
      <w:pPr>
        <w:ind w:left="36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8"/>
  </w:num>
  <w:num w:numId="6">
    <w:abstractNumId w:val="0"/>
  </w:num>
  <w:num w:numId="7">
    <w:abstractNumId w:val="7"/>
  </w:num>
  <w:num w:numId="8">
    <w:abstractNumId w:val="3"/>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05"/>
    <w:rsid w:val="00000788"/>
    <w:rsid w:val="00000D49"/>
    <w:rsid w:val="00001195"/>
    <w:rsid w:val="000011D4"/>
    <w:rsid w:val="000018F2"/>
    <w:rsid w:val="00002319"/>
    <w:rsid w:val="000023C5"/>
    <w:rsid w:val="00002DF6"/>
    <w:rsid w:val="00002F5D"/>
    <w:rsid w:val="000041C8"/>
    <w:rsid w:val="00005B0A"/>
    <w:rsid w:val="00006067"/>
    <w:rsid w:val="000067BE"/>
    <w:rsid w:val="00006C7E"/>
    <w:rsid w:val="0000716D"/>
    <w:rsid w:val="000106CB"/>
    <w:rsid w:val="000114F0"/>
    <w:rsid w:val="00012122"/>
    <w:rsid w:val="00012F22"/>
    <w:rsid w:val="00013A11"/>
    <w:rsid w:val="00013D1A"/>
    <w:rsid w:val="00013EAE"/>
    <w:rsid w:val="0001410C"/>
    <w:rsid w:val="00014692"/>
    <w:rsid w:val="000147E9"/>
    <w:rsid w:val="00014E12"/>
    <w:rsid w:val="000151BA"/>
    <w:rsid w:val="000156F0"/>
    <w:rsid w:val="00015828"/>
    <w:rsid w:val="00015AA9"/>
    <w:rsid w:val="0001782D"/>
    <w:rsid w:val="00022E8B"/>
    <w:rsid w:val="00022FC9"/>
    <w:rsid w:val="000239B3"/>
    <w:rsid w:val="00024790"/>
    <w:rsid w:val="00024ECD"/>
    <w:rsid w:val="000251CD"/>
    <w:rsid w:val="00025BFF"/>
    <w:rsid w:val="00026047"/>
    <w:rsid w:val="000264BF"/>
    <w:rsid w:val="0002681A"/>
    <w:rsid w:val="00030188"/>
    <w:rsid w:val="0003039B"/>
    <w:rsid w:val="0003039C"/>
    <w:rsid w:val="000305E6"/>
    <w:rsid w:val="0003088D"/>
    <w:rsid w:val="0003137B"/>
    <w:rsid w:val="00031670"/>
    <w:rsid w:val="00032153"/>
    <w:rsid w:val="00032982"/>
    <w:rsid w:val="000338B4"/>
    <w:rsid w:val="00033E15"/>
    <w:rsid w:val="0003411D"/>
    <w:rsid w:val="00034FD1"/>
    <w:rsid w:val="00035C2F"/>
    <w:rsid w:val="000369CB"/>
    <w:rsid w:val="00036E29"/>
    <w:rsid w:val="00036E2E"/>
    <w:rsid w:val="0003723A"/>
    <w:rsid w:val="00037D50"/>
    <w:rsid w:val="0004139B"/>
    <w:rsid w:val="00041455"/>
    <w:rsid w:val="00041EF7"/>
    <w:rsid w:val="00041F7B"/>
    <w:rsid w:val="0004380A"/>
    <w:rsid w:val="0004392A"/>
    <w:rsid w:val="0004528E"/>
    <w:rsid w:val="00045398"/>
    <w:rsid w:val="000454C6"/>
    <w:rsid w:val="0004566E"/>
    <w:rsid w:val="000479C2"/>
    <w:rsid w:val="00047FE6"/>
    <w:rsid w:val="00050053"/>
    <w:rsid w:val="000507D6"/>
    <w:rsid w:val="00051D33"/>
    <w:rsid w:val="0005344C"/>
    <w:rsid w:val="0005357E"/>
    <w:rsid w:val="0005467E"/>
    <w:rsid w:val="00055F1B"/>
    <w:rsid w:val="00056AA8"/>
    <w:rsid w:val="00056E80"/>
    <w:rsid w:val="0005704A"/>
    <w:rsid w:val="0006008E"/>
    <w:rsid w:val="0006073B"/>
    <w:rsid w:val="00060C4B"/>
    <w:rsid w:val="00063E29"/>
    <w:rsid w:val="000643D6"/>
    <w:rsid w:val="00064999"/>
    <w:rsid w:val="00065124"/>
    <w:rsid w:val="000652D8"/>
    <w:rsid w:val="000701E3"/>
    <w:rsid w:val="000717AC"/>
    <w:rsid w:val="00072660"/>
    <w:rsid w:val="00073BE8"/>
    <w:rsid w:val="00074C0C"/>
    <w:rsid w:val="00074D87"/>
    <w:rsid w:val="00074E76"/>
    <w:rsid w:val="0007573A"/>
    <w:rsid w:val="0007577B"/>
    <w:rsid w:val="00075EE1"/>
    <w:rsid w:val="00077A35"/>
    <w:rsid w:val="00081E1C"/>
    <w:rsid w:val="000833A1"/>
    <w:rsid w:val="00084579"/>
    <w:rsid w:val="000846A8"/>
    <w:rsid w:val="00084D99"/>
    <w:rsid w:val="00084E14"/>
    <w:rsid w:val="00085E6A"/>
    <w:rsid w:val="000869C6"/>
    <w:rsid w:val="00086B03"/>
    <w:rsid w:val="000873DF"/>
    <w:rsid w:val="000875AE"/>
    <w:rsid w:val="0009012C"/>
    <w:rsid w:val="000906D6"/>
    <w:rsid w:val="00090863"/>
    <w:rsid w:val="000912DC"/>
    <w:rsid w:val="000918A9"/>
    <w:rsid w:val="000920DF"/>
    <w:rsid w:val="000924E5"/>
    <w:rsid w:val="00092540"/>
    <w:rsid w:val="000928E4"/>
    <w:rsid w:val="00093004"/>
    <w:rsid w:val="00093203"/>
    <w:rsid w:val="00093CB8"/>
    <w:rsid w:val="0009584C"/>
    <w:rsid w:val="00096308"/>
    <w:rsid w:val="000963EB"/>
    <w:rsid w:val="000973A8"/>
    <w:rsid w:val="00097AB8"/>
    <w:rsid w:val="000A088E"/>
    <w:rsid w:val="000A1250"/>
    <w:rsid w:val="000A14F1"/>
    <w:rsid w:val="000A1688"/>
    <w:rsid w:val="000A17E5"/>
    <w:rsid w:val="000A186B"/>
    <w:rsid w:val="000A2B3A"/>
    <w:rsid w:val="000A3126"/>
    <w:rsid w:val="000A3237"/>
    <w:rsid w:val="000A335D"/>
    <w:rsid w:val="000A391B"/>
    <w:rsid w:val="000A3D7A"/>
    <w:rsid w:val="000A57B4"/>
    <w:rsid w:val="000A63E4"/>
    <w:rsid w:val="000A6C8F"/>
    <w:rsid w:val="000A7BCE"/>
    <w:rsid w:val="000A7BD0"/>
    <w:rsid w:val="000B04BA"/>
    <w:rsid w:val="000B284F"/>
    <w:rsid w:val="000B3DDA"/>
    <w:rsid w:val="000B4A7A"/>
    <w:rsid w:val="000B5153"/>
    <w:rsid w:val="000B59D7"/>
    <w:rsid w:val="000B5E4F"/>
    <w:rsid w:val="000B6A5A"/>
    <w:rsid w:val="000B7E15"/>
    <w:rsid w:val="000C08AE"/>
    <w:rsid w:val="000C0C7A"/>
    <w:rsid w:val="000C1C0F"/>
    <w:rsid w:val="000C23D7"/>
    <w:rsid w:val="000C2605"/>
    <w:rsid w:val="000C3429"/>
    <w:rsid w:val="000C34F2"/>
    <w:rsid w:val="000C3CB2"/>
    <w:rsid w:val="000C5C6D"/>
    <w:rsid w:val="000C7113"/>
    <w:rsid w:val="000C7209"/>
    <w:rsid w:val="000D0304"/>
    <w:rsid w:val="000D0571"/>
    <w:rsid w:val="000D25DD"/>
    <w:rsid w:val="000D3E82"/>
    <w:rsid w:val="000D4024"/>
    <w:rsid w:val="000D517A"/>
    <w:rsid w:val="000D59B2"/>
    <w:rsid w:val="000D6F89"/>
    <w:rsid w:val="000E0410"/>
    <w:rsid w:val="000E0FB1"/>
    <w:rsid w:val="000E1450"/>
    <w:rsid w:val="000E226F"/>
    <w:rsid w:val="000E34E0"/>
    <w:rsid w:val="000E3F1B"/>
    <w:rsid w:val="000E5079"/>
    <w:rsid w:val="000E5162"/>
    <w:rsid w:val="000E59A0"/>
    <w:rsid w:val="000E5AEA"/>
    <w:rsid w:val="000E615E"/>
    <w:rsid w:val="000E6248"/>
    <w:rsid w:val="000E6444"/>
    <w:rsid w:val="000E6A8C"/>
    <w:rsid w:val="000E6EA4"/>
    <w:rsid w:val="000F1CB1"/>
    <w:rsid w:val="000F4794"/>
    <w:rsid w:val="000F4EA5"/>
    <w:rsid w:val="000F4FA9"/>
    <w:rsid w:val="000F517A"/>
    <w:rsid w:val="000F7E28"/>
    <w:rsid w:val="00101A90"/>
    <w:rsid w:val="001021A9"/>
    <w:rsid w:val="001029F2"/>
    <w:rsid w:val="00105FA4"/>
    <w:rsid w:val="00106199"/>
    <w:rsid w:val="0010626D"/>
    <w:rsid w:val="00107027"/>
    <w:rsid w:val="00107713"/>
    <w:rsid w:val="00107839"/>
    <w:rsid w:val="00107AD3"/>
    <w:rsid w:val="001123B9"/>
    <w:rsid w:val="001139B7"/>
    <w:rsid w:val="001150DE"/>
    <w:rsid w:val="001154A3"/>
    <w:rsid w:val="00115CB4"/>
    <w:rsid w:val="001174BB"/>
    <w:rsid w:val="00117877"/>
    <w:rsid w:val="0012066D"/>
    <w:rsid w:val="001208B3"/>
    <w:rsid w:val="00120CAC"/>
    <w:rsid w:val="001211BB"/>
    <w:rsid w:val="001215F0"/>
    <w:rsid w:val="00125447"/>
    <w:rsid w:val="00125573"/>
    <w:rsid w:val="001261A5"/>
    <w:rsid w:val="0012645F"/>
    <w:rsid w:val="00127A2A"/>
    <w:rsid w:val="00127BB6"/>
    <w:rsid w:val="00127F49"/>
    <w:rsid w:val="00130536"/>
    <w:rsid w:val="001329C8"/>
    <w:rsid w:val="00132DBD"/>
    <w:rsid w:val="00133B74"/>
    <w:rsid w:val="00135086"/>
    <w:rsid w:val="00136182"/>
    <w:rsid w:val="00136223"/>
    <w:rsid w:val="00136C80"/>
    <w:rsid w:val="001370E7"/>
    <w:rsid w:val="001376E1"/>
    <w:rsid w:val="00137E8B"/>
    <w:rsid w:val="0014091A"/>
    <w:rsid w:val="001418EA"/>
    <w:rsid w:val="001418F3"/>
    <w:rsid w:val="00141B98"/>
    <w:rsid w:val="001444AE"/>
    <w:rsid w:val="001445E2"/>
    <w:rsid w:val="001448D7"/>
    <w:rsid w:val="00144B2A"/>
    <w:rsid w:val="0014515C"/>
    <w:rsid w:val="001455FB"/>
    <w:rsid w:val="001457F4"/>
    <w:rsid w:val="00146145"/>
    <w:rsid w:val="0015018A"/>
    <w:rsid w:val="00150A82"/>
    <w:rsid w:val="00150D4D"/>
    <w:rsid w:val="0015288D"/>
    <w:rsid w:val="00153121"/>
    <w:rsid w:val="00153C52"/>
    <w:rsid w:val="001551F0"/>
    <w:rsid w:val="00155BEC"/>
    <w:rsid w:val="0015606C"/>
    <w:rsid w:val="00156716"/>
    <w:rsid w:val="00156E02"/>
    <w:rsid w:val="001575F9"/>
    <w:rsid w:val="001576C0"/>
    <w:rsid w:val="00157900"/>
    <w:rsid w:val="001606CB"/>
    <w:rsid w:val="001607CB"/>
    <w:rsid w:val="00160C43"/>
    <w:rsid w:val="00163AE4"/>
    <w:rsid w:val="00163BD5"/>
    <w:rsid w:val="001640FE"/>
    <w:rsid w:val="0016478C"/>
    <w:rsid w:val="00164A6C"/>
    <w:rsid w:val="001653C1"/>
    <w:rsid w:val="00165D58"/>
    <w:rsid w:val="001662B8"/>
    <w:rsid w:val="001662F7"/>
    <w:rsid w:val="00166DF1"/>
    <w:rsid w:val="00167DBF"/>
    <w:rsid w:val="00167E48"/>
    <w:rsid w:val="001701C9"/>
    <w:rsid w:val="00171554"/>
    <w:rsid w:val="00173592"/>
    <w:rsid w:val="0017388F"/>
    <w:rsid w:val="00173BA6"/>
    <w:rsid w:val="001743C2"/>
    <w:rsid w:val="00174BCD"/>
    <w:rsid w:val="00174C4B"/>
    <w:rsid w:val="00176DCD"/>
    <w:rsid w:val="001770E5"/>
    <w:rsid w:val="00180A47"/>
    <w:rsid w:val="00180DEF"/>
    <w:rsid w:val="00181C4F"/>
    <w:rsid w:val="00181E81"/>
    <w:rsid w:val="00181ED4"/>
    <w:rsid w:val="001830AE"/>
    <w:rsid w:val="00185A5A"/>
    <w:rsid w:val="0018624C"/>
    <w:rsid w:val="001863E3"/>
    <w:rsid w:val="00186631"/>
    <w:rsid w:val="00187ACD"/>
    <w:rsid w:val="00187F1E"/>
    <w:rsid w:val="001906EE"/>
    <w:rsid w:val="00191614"/>
    <w:rsid w:val="00191FF8"/>
    <w:rsid w:val="001947A3"/>
    <w:rsid w:val="00194A3E"/>
    <w:rsid w:val="00194A81"/>
    <w:rsid w:val="00194ABC"/>
    <w:rsid w:val="00197081"/>
    <w:rsid w:val="00197201"/>
    <w:rsid w:val="0019790F"/>
    <w:rsid w:val="00197DD7"/>
    <w:rsid w:val="001A0605"/>
    <w:rsid w:val="001A0A21"/>
    <w:rsid w:val="001A0C1C"/>
    <w:rsid w:val="001A146E"/>
    <w:rsid w:val="001A1EBD"/>
    <w:rsid w:val="001A203F"/>
    <w:rsid w:val="001A3B90"/>
    <w:rsid w:val="001A41E1"/>
    <w:rsid w:val="001A45F4"/>
    <w:rsid w:val="001A6975"/>
    <w:rsid w:val="001A6DE6"/>
    <w:rsid w:val="001A7FA1"/>
    <w:rsid w:val="001B06F1"/>
    <w:rsid w:val="001B21F4"/>
    <w:rsid w:val="001B24DA"/>
    <w:rsid w:val="001B29E4"/>
    <w:rsid w:val="001B2AC4"/>
    <w:rsid w:val="001B2DA4"/>
    <w:rsid w:val="001B6D19"/>
    <w:rsid w:val="001B6F25"/>
    <w:rsid w:val="001C021D"/>
    <w:rsid w:val="001C0619"/>
    <w:rsid w:val="001C0FD6"/>
    <w:rsid w:val="001C1A30"/>
    <w:rsid w:val="001C1BD7"/>
    <w:rsid w:val="001C1BE7"/>
    <w:rsid w:val="001C1C3C"/>
    <w:rsid w:val="001C32E0"/>
    <w:rsid w:val="001C5AE6"/>
    <w:rsid w:val="001C5B38"/>
    <w:rsid w:val="001C5E84"/>
    <w:rsid w:val="001C6649"/>
    <w:rsid w:val="001D0DEB"/>
    <w:rsid w:val="001D0FE6"/>
    <w:rsid w:val="001D28BF"/>
    <w:rsid w:val="001D2CDC"/>
    <w:rsid w:val="001D2FD6"/>
    <w:rsid w:val="001D491E"/>
    <w:rsid w:val="001D6CAB"/>
    <w:rsid w:val="001E00CD"/>
    <w:rsid w:val="001E0947"/>
    <w:rsid w:val="001E0DC3"/>
    <w:rsid w:val="001E0FC9"/>
    <w:rsid w:val="001E1215"/>
    <w:rsid w:val="001E2D5C"/>
    <w:rsid w:val="001E3036"/>
    <w:rsid w:val="001E4D8B"/>
    <w:rsid w:val="001E5914"/>
    <w:rsid w:val="001E5B00"/>
    <w:rsid w:val="001E683E"/>
    <w:rsid w:val="001E6980"/>
    <w:rsid w:val="001F0226"/>
    <w:rsid w:val="001F16BF"/>
    <w:rsid w:val="001F1754"/>
    <w:rsid w:val="001F2495"/>
    <w:rsid w:val="001F379C"/>
    <w:rsid w:val="001F3F60"/>
    <w:rsid w:val="001F5A3B"/>
    <w:rsid w:val="001F6A1F"/>
    <w:rsid w:val="001F6DE4"/>
    <w:rsid w:val="001F7BC9"/>
    <w:rsid w:val="002012FA"/>
    <w:rsid w:val="00201AA4"/>
    <w:rsid w:val="00202FED"/>
    <w:rsid w:val="00203566"/>
    <w:rsid w:val="002037FB"/>
    <w:rsid w:val="00204DA0"/>
    <w:rsid w:val="00206071"/>
    <w:rsid w:val="00207580"/>
    <w:rsid w:val="0020786B"/>
    <w:rsid w:val="002078B6"/>
    <w:rsid w:val="00211D2E"/>
    <w:rsid w:val="00211DE2"/>
    <w:rsid w:val="00212F42"/>
    <w:rsid w:val="002130D3"/>
    <w:rsid w:val="00213620"/>
    <w:rsid w:val="00214EBC"/>
    <w:rsid w:val="00215F86"/>
    <w:rsid w:val="0021616A"/>
    <w:rsid w:val="0021689D"/>
    <w:rsid w:val="00216935"/>
    <w:rsid w:val="00216AB7"/>
    <w:rsid w:val="0021748C"/>
    <w:rsid w:val="0021767D"/>
    <w:rsid w:val="00220767"/>
    <w:rsid w:val="00221487"/>
    <w:rsid w:val="00223A81"/>
    <w:rsid w:val="00223D57"/>
    <w:rsid w:val="002244F9"/>
    <w:rsid w:val="00225819"/>
    <w:rsid w:val="00225A2B"/>
    <w:rsid w:val="00225DA3"/>
    <w:rsid w:val="00226ACE"/>
    <w:rsid w:val="00227726"/>
    <w:rsid w:val="0023016C"/>
    <w:rsid w:val="00230460"/>
    <w:rsid w:val="00230FD7"/>
    <w:rsid w:val="00231437"/>
    <w:rsid w:val="002317DE"/>
    <w:rsid w:val="00231A02"/>
    <w:rsid w:val="0023251B"/>
    <w:rsid w:val="00232DE0"/>
    <w:rsid w:val="0023343B"/>
    <w:rsid w:val="00234669"/>
    <w:rsid w:val="002372F2"/>
    <w:rsid w:val="0024000C"/>
    <w:rsid w:val="00243B11"/>
    <w:rsid w:val="00244A9F"/>
    <w:rsid w:val="002452B5"/>
    <w:rsid w:val="00245561"/>
    <w:rsid w:val="00245E64"/>
    <w:rsid w:val="00246FCA"/>
    <w:rsid w:val="0025045C"/>
    <w:rsid w:val="00251754"/>
    <w:rsid w:val="0025227C"/>
    <w:rsid w:val="00252525"/>
    <w:rsid w:val="00252810"/>
    <w:rsid w:val="00252965"/>
    <w:rsid w:val="00252FB2"/>
    <w:rsid w:val="002545BD"/>
    <w:rsid w:val="0025483A"/>
    <w:rsid w:val="00256402"/>
    <w:rsid w:val="002568CE"/>
    <w:rsid w:val="00256CA7"/>
    <w:rsid w:val="00256D88"/>
    <w:rsid w:val="0025754B"/>
    <w:rsid w:val="0026085F"/>
    <w:rsid w:val="002611FD"/>
    <w:rsid w:val="00262CAD"/>
    <w:rsid w:val="0026343E"/>
    <w:rsid w:val="00263631"/>
    <w:rsid w:val="002640CF"/>
    <w:rsid w:val="00264150"/>
    <w:rsid w:val="00265C53"/>
    <w:rsid w:val="00265E05"/>
    <w:rsid w:val="0026628A"/>
    <w:rsid w:val="00266464"/>
    <w:rsid w:val="002701B6"/>
    <w:rsid w:val="002706BB"/>
    <w:rsid w:val="00272481"/>
    <w:rsid w:val="002725DE"/>
    <w:rsid w:val="00273169"/>
    <w:rsid w:val="00273543"/>
    <w:rsid w:val="002739F4"/>
    <w:rsid w:val="00275428"/>
    <w:rsid w:val="00275CD6"/>
    <w:rsid w:val="00276C64"/>
    <w:rsid w:val="002778AC"/>
    <w:rsid w:val="00277ADF"/>
    <w:rsid w:val="00280165"/>
    <w:rsid w:val="00280A57"/>
    <w:rsid w:val="00281C89"/>
    <w:rsid w:val="00282871"/>
    <w:rsid w:val="00282966"/>
    <w:rsid w:val="00282B6C"/>
    <w:rsid w:val="00284287"/>
    <w:rsid w:val="00284B1B"/>
    <w:rsid w:val="00285077"/>
    <w:rsid w:val="002853B0"/>
    <w:rsid w:val="002867DB"/>
    <w:rsid w:val="002907AB"/>
    <w:rsid w:val="0029090D"/>
    <w:rsid w:val="0029097B"/>
    <w:rsid w:val="00290A9C"/>
    <w:rsid w:val="0029109D"/>
    <w:rsid w:val="00292246"/>
    <w:rsid w:val="0029306A"/>
    <w:rsid w:val="002939B3"/>
    <w:rsid w:val="00296479"/>
    <w:rsid w:val="00296E50"/>
    <w:rsid w:val="00296F03"/>
    <w:rsid w:val="00297229"/>
    <w:rsid w:val="00297277"/>
    <w:rsid w:val="0029780C"/>
    <w:rsid w:val="002A0523"/>
    <w:rsid w:val="002A15AB"/>
    <w:rsid w:val="002A23C4"/>
    <w:rsid w:val="002A2D4B"/>
    <w:rsid w:val="002A3BE2"/>
    <w:rsid w:val="002A41CB"/>
    <w:rsid w:val="002A52A0"/>
    <w:rsid w:val="002A52D5"/>
    <w:rsid w:val="002A576B"/>
    <w:rsid w:val="002A610F"/>
    <w:rsid w:val="002A63C1"/>
    <w:rsid w:val="002A6E59"/>
    <w:rsid w:val="002A7133"/>
    <w:rsid w:val="002A73E9"/>
    <w:rsid w:val="002A7ED4"/>
    <w:rsid w:val="002B2FE1"/>
    <w:rsid w:val="002B3C99"/>
    <w:rsid w:val="002B3F1C"/>
    <w:rsid w:val="002B4DAC"/>
    <w:rsid w:val="002B6C52"/>
    <w:rsid w:val="002B74B1"/>
    <w:rsid w:val="002B7AF0"/>
    <w:rsid w:val="002C0130"/>
    <w:rsid w:val="002C0DEA"/>
    <w:rsid w:val="002C1057"/>
    <w:rsid w:val="002C13B6"/>
    <w:rsid w:val="002C23B8"/>
    <w:rsid w:val="002C3C86"/>
    <w:rsid w:val="002C419F"/>
    <w:rsid w:val="002C4888"/>
    <w:rsid w:val="002C4B86"/>
    <w:rsid w:val="002C70BD"/>
    <w:rsid w:val="002C7C14"/>
    <w:rsid w:val="002D1952"/>
    <w:rsid w:val="002D1FB9"/>
    <w:rsid w:val="002D28EF"/>
    <w:rsid w:val="002D34A2"/>
    <w:rsid w:val="002D4706"/>
    <w:rsid w:val="002D4803"/>
    <w:rsid w:val="002D4D64"/>
    <w:rsid w:val="002D5506"/>
    <w:rsid w:val="002D5906"/>
    <w:rsid w:val="002D5B76"/>
    <w:rsid w:val="002D6321"/>
    <w:rsid w:val="002D6546"/>
    <w:rsid w:val="002D70E9"/>
    <w:rsid w:val="002E015F"/>
    <w:rsid w:val="002E1469"/>
    <w:rsid w:val="002E19AA"/>
    <w:rsid w:val="002E1A3B"/>
    <w:rsid w:val="002E292E"/>
    <w:rsid w:val="002E33DB"/>
    <w:rsid w:val="002E3879"/>
    <w:rsid w:val="002E393E"/>
    <w:rsid w:val="002E3DD3"/>
    <w:rsid w:val="002E4240"/>
    <w:rsid w:val="002E4DF7"/>
    <w:rsid w:val="002E6292"/>
    <w:rsid w:val="002E6817"/>
    <w:rsid w:val="002E6903"/>
    <w:rsid w:val="002E7463"/>
    <w:rsid w:val="002F0245"/>
    <w:rsid w:val="002F0373"/>
    <w:rsid w:val="002F06CE"/>
    <w:rsid w:val="002F0783"/>
    <w:rsid w:val="002F0FC8"/>
    <w:rsid w:val="002F10DF"/>
    <w:rsid w:val="002F267D"/>
    <w:rsid w:val="002F2A23"/>
    <w:rsid w:val="002F2C48"/>
    <w:rsid w:val="002F2EA1"/>
    <w:rsid w:val="002F33D7"/>
    <w:rsid w:val="002F43A9"/>
    <w:rsid w:val="002F4F73"/>
    <w:rsid w:val="002F5491"/>
    <w:rsid w:val="002F5CBE"/>
    <w:rsid w:val="002F789A"/>
    <w:rsid w:val="0030130A"/>
    <w:rsid w:val="00301EE8"/>
    <w:rsid w:val="00302805"/>
    <w:rsid w:val="00302A63"/>
    <w:rsid w:val="00302D92"/>
    <w:rsid w:val="00302E3E"/>
    <w:rsid w:val="00303BAD"/>
    <w:rsid w:val="00304AC3"/>
    <w:rsid w:val="00305372"/>
    <w:rsid w:val="0030615E"/>
    <w:rsid w:val="00306432"/>
    <w:rsid w:val="00310F53"/>
    <w:rsid w:val="003122A0"/>
    <w:rsid w:val="00312688"/>
    <w:rsid w:val="003144DB"/>
    <w:rsid w:val="003151B6"/>
    <w:rsid w:val="00316EF2"/>
    <w:rsid w:val="00316FED"/>
    <w:rsid w:val="00317FAB"/>
    <w:rsid w:val="0032007A"/>
    <w:rsid w:val="00320F4B"/>
    <w:rsid w:val="00322642"/>
    <w:rsid w:val="003244FD"/>
    <w:rsid w:val="00324FD7"/>
    <w:rsid w:val="00325CF1"/>
    <w:rsid w:val="00325FA6"/>
    <w:rsid w:val="0032716D"/>
    <w:rsid w:val="003302E0"/>
    <w:rsid w:val="00330F2A"/>
    <w:rsid w:val="003313A4"/>
    <w:rsid w:val="00331608"/>
    <w:rsid w:val="00331D7B"/>
    <w:rsid w:val="0033340D"/>
    <w:rsid w:val="003339EF"/>
    <w:rsid w:val="00333EE8"/>
    <w:rsid w:val="0033428C"/>
    <w:rsid w:val="003349E7"/>
    <w:rsid w:val="00335705"/>
    <w:rsid w:val="00335898"/>
    <w:rsid w:val="00335AB4"/>
    <w:rsid w:val="003362B3"/>
    <w:rsid w:val="0033720E"/>
    <w:rsid w:val="00337677"/>
    <w:rsid w:val="003404B4"/>
    <w:rsid w:val="003406D0"/>
    <w:rsid w:val="003406DD"/>
    <w:rsid w:val="003412BD"/>
    <w:rsid w:val="003417AB"/>
    <w:rsid w:val="0034280E"/>
    <w:rsid w:val="003428C1"/>
    <w:rsid w:val="003448C5"/>
    <w:rsid w:val="0034593B"/>
    <w:rsid w:val="00346813"/>
    <w:rsid w:val="00350250"/>
    <w:rsid w:val="00350EB8"/>
    <w:rsid w:val="00351DE9"/>
    <w:rsid w:val="0035213E"/>
    <w:rsid w:val="003524DC"/>
    <w:rsid w:val="00353360"/>
    <w:rsid w:val="003535FC"/>
    <w:rsid w:val="003536C4"/>
    <w:rsid w:val="0035414C"/>
    <w:rsid w:val="003564B7"/>
    <w:rsid w:val="003566A0"/>
    <w:rsid w:val="00357970"/>
    <w:rsid w:val="00357BFE"/>
    <w:rsid w:val="0036037A"/>
    <w:rsid w:val="0036169C"/>
    <w:rsid w:val="00362ED2"/>
    <w:rsid w:val="003666C5"/>
    <w:rsid w:val="00366ECE"/>
    <w:rsid w:val="00366F51"/>
    <w:rsid w:val="0036738D"/>
    <w:rsid w:val="00367B1E"/>
    <w:rsid w:val="003704E8"/>
    <w:rsid w:val="00372A8B"/>
    <w:rsid w:val="003747EE"/>
    <w:rsid w:val="003751C5"/>
    <w:rsid w:val="00376949"/>
    <w:rsid w:val="00376C2F"/>
    <w:rsid w:val="003772BD"/>
    <w:rsid w:val="00377695"/>
    <w:rsid w:val="003807A4"/>
    <w:rsid w:val="00380920"/>
    <w:rsid w:val="00380BB5"/>
    <w:rsid w:val="003819CA"/>
    <w:rsid w:val="0038243F"/>
    <w:rsid w:val="00382FF8"/>
    <w:rsid w:val="00383986"/>
    <w:rsid w:val="00383EC5"/>
    <w:rsid w:val="00386AC8"/>
    <w:rsid w:val="0039028A"/>
    <w:rsid w:val="00391121"/>
    <w:rsid w:val="00391250"/>
    <w:rsid w:val="00393055"/>
    <w:rsid w:val="0039527B"/>
    <w:rsid w:val="003955D1"/>
    <w:rsid w:val="00395E4A"/>
    <w:rsid w:val="003961BE"/>
    <w:rsid w:val="0039620F"/>
    <w:rsid w:val="003970B3"/>
    <w:rsid w:val="0039753C"/>
    <w:rsid w:val="0039784D"/>
    <w:rsid w:val="00397C92"/>
    <w:rsid w:val="003A0D1D"/>
    <w:rsid w:val="003A16AF"/>
    <w:rsid w:val="003A1C5D"/>
    <w:rsid w:val="003A1E36"/>
    <w:rsid w:val="003A20DC"/>
    <w:rsid w:val="003A2782"/>
    <w:rsid w:val="003A3A10"/>
    <w:rsid w:val="003A40C2"/>
    <w:rsid w:val="003A57DF"/>
    <w:rsid w:val="003A5C02"/>
    <w:rsid w:val="003A5C61"/>
    <w:rsid w:val="003A6BAE"/>
    <w:rsid w:val="003A75D9"/>
    <w:rsid w:val="003B12D2"/>
    <w:rsid w:val="003B24AB"/>
    <w:rsid w:val="003B4A95"/>
    <w:rsid w:val="003B566C"/>
    <w:rsid w:val="003B5CB4"/>
    <w:rsid w:val="003B5DBC"/>
    <w:rsid w:val="003B7711"/>
    <w:rsid w:val="003C0196"/>
    <w:rsid w:val="003C1C89"/>
    <w:rsid w:val="003C230A"/>
    <w:rsid w:val="003C242F"/>
    <w:rsid w:val="003C30BB"/>
    <w:rsid w:val="003C36E5"/>
    <w:rsid w:val="003C3E56"/>
    <w:rsid w:val="003C422D"/>
    <w:rsid w:val="003C48BE"/>
    <w:rsid w:val="003C4E5D"/>
    <w:rsid w:val="003C64E2"/>
    <w:rsid w:val="003C734B"/>
    <w:rsid w:val="003D0544"/>
    <w:rsid w:val="003D0653"/>
    <w:rsid w:val="003D2EF6"/>
    <w:rsid w:val="003D304E"/>
    <w:rsid w:val="003D3AF6"/>
    <w:rsid w:val="003D4600"/>
    <w:rsid w:val="003D46F5"/>
    <w:rsid w:val="003D4B2C"/>
    <w:rsid w:val="003D4E81"/>
    <w:rsid w:val="003D56FA"/>
    <w:rsid w:val="003D57D0"/>
    <w:rsid w:val="003D6FD8"/>
    <w:rsid w:val="003D7065"/>
    <w:rsid w:val="003D7239"/>
    <w:rsid w:val="003D72F9"/>
    <w:rsid w:val="003D7545"/>
    <w:rsid w:val="003E09E8"/>
    <w:rsid w:val="003E0E3A"/>
    <w:rsid w:val="003E340F"/>
    <w:rsid w:val="003E5C60"/>
    <w:rsid w:val="003E5DF7"/>
    <w:rsid w:val="003E62B4"/>
    <w:rsid w:val="003E7075"/>
    <w:rsid w:val="003E7EE4"/>
    <w:rsid w:val="003F06B6"/>
    <w:rsid w:val="003F09D8"/>
    <w:rsid w:val="003F22CF"/>
    <w:rsid w:val="003F2317"/>
    <w:rsid w:val="003F2EC5"/>
    <w:rsid w:val="003F5138"/>
    <w:rsid w:val="003F580C"/>
    <w:rsid w:val="003F59A2"/>
    <w:rsid w:val="003F5EE6"/>
    <w:rsid w:val="003F5FBE"/>
    <w:rsid w:val="003F61F8"/>
    <w:rsid w:val="003F7B74"/>
    <w:rsid w:val="0040107E"/>
    <w:rsid w:val="00402904"/>
    <w:rsid w:val="004035A9"/>
    <w:rsid w:val="004049CF"/>
    <w:rsid w:val="00405164"/>
    <w:rsid w:val="00406B6E"/>
    <w:rsid w:val="00407E30"/>
    <w:rsid w:val="004102FE"/>
    <w:rsid w:val="00411BC9"/>
    <w:rsid w:val="00412008"/>
    <w:rsid w:val="00412256"/>
    <w:rsid w:val="00412370"/>
    <w:rsid w:val="004135F1"/>
    <w:rsid w:val="0041407F"/>
    <w:rsid w:val="00415802"/>
    <w:rsid w:val="00415A76"/>
    <w:rsid w:val="00416734"/>
    <w:rsid w:val="00416926"/>
    <w:rsid w:val="004177FF"/>
    <w:rsid w:val="00417CBF"/>
    <w:rsid w:val="00420618"/>
    <w:rsid w:val="00421CE0"/>
    <w:rsid w:val="00426B45"/>
    <w:rsid w:val="0042784F"/>
    <w:rsid w:val="00427ED6"/>
    <w:rsid w:val="0043044C"/>
    <w:rsid w:val="00430CD9"/>
    <w:rsid w:val="00431360"/>
    <w:rsid w:val="00432515"/>
    <w:rsid w:val="00432C93"/>
    <w:rsid w:val="00432DD9"/>
    <w:rsid w:val="00433234"/>
    <w:rsid w:val="004338EF"/>
    <w:rsid w:val="00433A70"/>
    <w:rsid w:val="00435505"/>
    <w:rsid w:val="00435AB0"/>
    <w:rsid w:val="00436826"/>
    <w:rsid w:val="00436FA8"/>
    <w:rsid w:val="004419D9"/>
    <w:rsid w:val="00441B83"/>
    <w:rsid w:val="00443BD4"/>
    <w:rsid w:val="00444D68"/>
    <w:rsid w:val="00445AAE"/>
    <w:rsid w:val="00445C97"/>
    <w:rsid w:val="00446760"/>
    <w:rsid w:val="00447756"/>
    <w:rsid w:val="00450E47"/>
    <w:rsid w:val="0045118E"/>
    <w:rsid w:val="0045128E"/>
    <w:rsid w:val="004512A2"/>
    <w:rsid w:val="00452478"/>
    <w:rsid w:val="00452B47"/>
    <w:rsid w:val="00452EBD"/>
    <w:rsid w:val="00455693"/>
    <w:rsid w:val="004557DB"/>
    <w:rsid w:val="004559F9"/>
    <w:rsid w:val="00455D2B"/>
    <w:rsid w:val="00455D8B"/>
    <w:rsid w:val="004565AD"/>
    <w:rsid w:val="004567DC"/>
    <w:rsid w:val="00456C09"/>
    <w:rsid w:val="00456F77"/>
    <w:rsid w:val="00456FDC"/>
    <w:rsid w:val="00460E40"/>
    <w:rsid w:val="00460F6F"/>
    <w:rsid w:val="00461F5B"/>
    <w:rsid w:val="00462882"/>
    <w:rsid w:val="00462D25"/>
    <w:rsid w:val="00464D95"/>
    <w:rsid w:val="00466EAA"/>
    <w:rsid w:val="00466F8B"/>
    <w:rsid w:val="00467128"/>
    <w:rsid w:val="00467973"/>
    <w:rsid w:val="00470ED1"/>
    <w:rsid w:val="00471007"/>
    <w:rsid w:val="004725A6"/>
    <w:rsid w:val="00473176"/>
    <w:rsid w:val="00473CC7"/>
    <w:rsid w:val="00473D5E"/>
    <w:rsid w:val="00473E27"/>
    <w:rsid w:val="00473E77"/>
    <w:rsid w:val="004740FB"/>
    <w:rsid w:val="00474917"/>
    <w:rsid w:val="00475D26"/>
    <w:rsid w:val="00475EDF"/>
    <w:rsid w:val="004763DE"/>
    <w:rsid w:val="004768DD"/>
    <w:rsid w:val="00476986"/>
    <w:rsid w:val="00476FAE"/>
    <w:rsid w:val="00477500"/>
    <w:rsid w:val="00480573"/>
    <w:rsid w:val="0048073A"/>
    <w:rsid w:val="0048160B"/>
    <w:rsid w:val="00483AA3"/>
    <w:rsid w:val="0048546B"/>
    <w:rsid w:val="00485840"/>
    <w:rsid w:val="00485FB8"/>
    <w:rsid w:val="0048627C"/>
    <w:rsid w:val="004870AC"/>
    <w:rsid w:val="004872AA"/>
    <w:rsid w:val="0048755D"/>
    <w:rsid w:val="00487562"/>
    <w:rsid w:val="004876C1"/>
    <w:rsid w:val="00487BE6"/>
    <w:rsid w:val="00487E48"/>
    <w:rsid w:val="00490203"/>
    <w:rsid w:val="004902C2"/>
    <w:rsid w:val="0049052F"/>
    <w:rsid w:val="00490A0F"/>
    <w:rsid w:val="00491AD4"/>
    <w:rsid w:val="00492C39"/>
    <w:rsid w:val="00492E16"/>
    <w:rsid w:val="004936DA"/>
    <w:rsid w:val="00493E41"/>
    <w:rsid w:val="00495BE7"/>
    <w:rsid w:val="004A0539"/>
    <w:rsid w:val="004A115F"/>
    <w:rsid w:val="004A1DBE"/>
    <w:rsid w:val="004A236E"/>
    <w:rsid w:val="004A2710"/>
    <w:rsid w:val="004A33D9"/>
    <w:rsid w:val="004A3B09"/>
    <w:rsid w:val="004A5769"/>
    <w:rsid w:val="004B0166"/>
    <w:rsid w:val="004B02B8"/>
    <w:rsid w:val="004B0B57"/>
    <w:rsid w:val="004B25D1"/>
    <w:rsid w:val="004B390A"/>
    <w:rsid w:val="004B3FE5"/>
    <w:rsid w:val="004B4262"/>
    <w:rsid w:val="004B53C6"/>
    <w:rsid w:val="004B597C"/>
    <w:rsid w:val="004B7FDC"/>
    <w:rsid w:val="004C2229"/>
    <w:rsid w:val="004C2640"/>
    <w:rsid w:val="004C33E2"/>
    <w:rsid w:val="004C4063"/>
    <w:rsid w:val="004C42A9"/>
    <w:rsid w:val="004C62FF"/>
    <w:rsid w:val="004C7CD1"/>
    <w:rsid w:val="004D0A29"/>
    <w:rsid w:val="004D0A43"/>
    <w:rsid w:val="004D0F83"/>
    <w:rsid w:val="004D178D"/>
    <w:rsid w:val="004D22D7"/>
    <w:rsid w:val="004D3ADF"/>
    <w:rsid w:val="004D3DD7"/>
    <w:rsid w:val="004D6873"/>
    <w:rsid w:val="004D7964"/>
    <w:rsid w:val="004D79DC"/>
    <w:rsid w:val="004E0AE7"/>
    <w:rsid w:val="004E0CEE"/>
    <w:rsid w:val="004E3560"/>
    <w:rsid w:val="004E3B0E"/>
    <w:rsid w:val="004E4024"/>
    <w:rsid w:val="004E5A77"/>
    <w:rsid w:val="004E5BBF"/>
    <w:rsid w:val="004E7312"/>
    <w:rsid w:val="004E7EDA"/>
    <w:rsid w:val="004F02F7"/>
    <w:rsid w:val="004F031A"/>
    <w:rsid w:val="004F1C4F"/>
    <w:rsid w:val="004F2630"/>
    <w:rsid w:val="004F2CE5"/>
    <w:rsid w:val="004F36B5"/>
    <w:rsid w:val="004F3D33"/>
    <w:rsid w:val="004F4B3F"/>
    <w:rsid w:val="004F4DAA"/>
    <w:rsid w:val="004F5445"/>
    <w:rsid w:val="004F5774"/>
    <w:rsid w:val="004F59A6"/>
    <w:rsid w:val="004F652A"/>
    <w:rsid w:val="004F6F36"/>
    <w:rsid w:val="00500B88"/>
    <w:rsid w:val="00504BE4"/>
    <w:rsid w:val="00504E68"/>
    <w:rsid w:val="00505B45"/>
    <w:rsid w:val="00505F09"/>
    <w:rsid w:val="00506B3D"/>
    <w:rsid w:val="005104DD"/>
    <w:rsid w:val="005112AC"/>
    <w:rsid w:val="005113F5"/>
    <w:rsid w:val="00513A84"/>
    <w:rsid w:val="00514DDC"/>
    <w:rsid w:val="0051574E"/>
    <w:rsid w:val="00515F20"/>
    <w:rsid w:val="005164DD"/>
    <w:rsid w:val="005167D5"/>
    <w:rsid w:val="005214B3"/>
    <w:rsid w:val="0052172B"/>
    <w:rsid w:val="00522067"/>
    <w:rsid w:val="00522A48"/>
    <w:rsid w:val="00523024"/>
    <w:rsid w:val="00523634"/>
    <w:rsid w:val="00524860"/>
    <w:rsid w:val="00524B5B"/>
    <w:rsid w:val="005257A1"/>
    <w:rsid w:val="00526268"/>
    <w:rsid w:val="0052683C"/>
    <w:rsid w:val="00526F99"/>
    <w:rsid w:val="0052717C"/>
    <w:rsid w:val="0052764F"/>
    <w:rsid w:val="005303AB"/>
    <w:rsid w:val="0053042E"/>
    <w:rsid w:val="005305E2"/>
    <w:rsid w:val="00531018"/>
    <w:rsid w:val="00531607"/>
    <w:rsid w:val="0053232E"/>
    <w:rsid w:val="0053248C"/>
    <w:rsid w:val="00532AE2"/>
    <w:rsid w:val="00533C1E"/>
    <w:rsid w:val="00533D57"/>
    <w:rsid w:val="005350D1"/>
    <w:rsid w:val="005356B9"/>
    <w:rsid w:val="00535D27"/>
    <w:rsid w:val="00537417"/>
    <w:rsid w:val="0053791C"/>
    <w:rsid w:val="005379BD"/>
    <w:rsid w:val="00537E72"/>
    <w:rsid w:val="0054033F"/>
    <w:rsid w:val="0054073F"/>
    <w:rsid w:val="00540CE0"/>
    <w:rsid w:val="00540E1A"/>
    <w:rsid w:val="00541054"/>
    <w:rsid w:val="005418F0"/>
    <w:rsid w:val="00541B20"/>
    <w:rsid w:val="0054298C"/>
    <w:rsid w:val="005431BD"/>
    <w:rsid w:val="00544054"/>
    <w:rsid w:val="0054772F"/>
    <w:rsid w:val="00547EE4"/>
    <w:rsid w:val="00550DE0"/>
    <w:rsid w:val="00552405"/>
    <w:rsid w:val="00552751"/>
    <w:rsid w:val="00552AE2"/>
    <w:rsid w:val="00553215"/>
    <w:rsid w:val="00553C28"/>
    <w:rsid w:val="00553EA8"/>
    <w:rsid w:val="0055422D"/>
    <w:rsid w:val="0055424C"/>
    <w:rsid w:val="0055536C"/>
    <w:rsid w:val="0056079D"/>
    <w:rsid w:val="005609C0"/>
    <w:rsid w:val="005612DF"/>
    <w:rsid w:val="00561D71"/>
    <w:rsid w:val="00563313"/>
    <w:rsid w:val="00563C85"/>
    <w:rsid w:val="005656E1"/>
    <w:rsid w:val="00566B92"/>
    <w:rsid w:val="00567236"/>
    <w:rsid w:val="0056738E"/>
    <w:rsid w:val="00567CCC"/>
    <w:rsid w:val="0057030D"/>
    <w:rsid w:val="00570B7D"/>
    <w:rsid w:val="00570D16"/>
    <w:rsid w:val="005717FB"/>
    <w:rsid w:val="005719FB"/>
    <w:rsid w:val="00571AEC"/>
    <w:rsid w:val="00572CE7"/>
    <w:rsid w:val="0057530B"/>
    <w:rsid w:val="005769C1"/>
    <w:rsid w:val="00577420"/>
    <w:rsid w:val="00577D70"/>
    <w:rsid w:val="00582649"/>
    <w:rsid w:val="00582C47"/>
    <w:rsid w:val="00584132"/>
    <w:rsid w:val="005846C4"/>
    <w:rsid w:val="00587EF1"/>
    <w:rsid w:val="00590A03"/>
    <w:rsid w:val="005916D1"/>
    <w:rsid w:val="005923A9"/>
    <w:rsid w:val="00592AA4"/>
    <w:rsid w:val="00593656"/>
    <w:rsid w:val="00595423"/>
    <w:rsid w:val="005968D0"/>
    <w:rsid w:val="00597E58"/>
    <w:rsid w:val="005A034C"/>
    <w:rsid w:val="005A06BF"/>
    <w:rsid w:val="005A1CDA"/>
    <w:rsid w:val="005A1EF7"/>
    <w:rsid w:val="005A27B9"/>
    <w:rsid w:val="005A5345"/>
    <w:rsid w:val="005A564C"/>
    <w:rsid w:val="005A5AF6"/>
    <w:rsid w:val="005A75BB"/>
    <w:rsid w:val="005B179F"/>
    <w:rsid w:val="005B2118"/>
    <w:rsid w:val="005B2844"/>
    <w:rsid w:val="005B35AA"/>
    <w:rsid w:val="005B371D"/>
    <w:rsid w:val="005B3D96"/>
    <w:rsid w:val="005B4041"/>
    <w:rsid w:val="005C0E9E"/>
    <w:rsid w:val="005C1CEF"/>
    <w:rsid w:val="005C26BB"/>
    <w:rsid w:val="005C3422"/>
    <w:rsid w:val="005C3BE4"/>
    <w:rsid w:val="005D0054"/>
    <w:rsid w:val="005D014B"/>
    <w:rsid w:val="005D100C"/>
    <w:rsid w:val="005D121D"/>
    <w:rsid w:val="005D2077"/>
    <w:rsid w:val="005D21C9"/>
    <w:rsid w:val="005D2DE8"/>
    <w:rsid w:val="005D2F8E"/>
    <w:rsid w:val="005D5417"/>
    <w:rsid w:val="005D5AE5"/>
    <w:rsid w:val="005D5CC3"/>
    <w:rsid w:val="005D78A2"/>
    <w:rsid w:val="005E003F"/>
    <w:rsid w:val="005E0861"/>
    <w:rsid w:val="005E0E6E"/>
    <w:rsid w:val="005E1BF1"/>
    <w:rsid w:val="005E1FB1"/>
    <w:rsid w:val="005E30FF"/>
    <w:rsid w:val="005E47D3"/>
    <w:rsid w:val="005E6DD6"/>
    <w:rsid w:val="005E794E"/>
    <w:rsid w:val="005F0301"/>
    <w:rsid w:val="005F0A49"/>
    <w:rsid w:val="005F0A6B"/>
    <w:rsid w:val="005F1067"/>
    <w:rsid w:val="005F3406"/>
    <w:rsid w:val="005F401D"/>
    <w:rsid w:val="005F4B70"/>
    <w:rsid w:val="005F4BCB"/>
    <w:rsid w:val="005F50EE"/>
    <w:rsid w:val="005F5625"/>
    <w:rsid w:val="005F637B"/>
    <w:rsid w:val="005F6537"/>
    <w:rsid w:val="005F7A3D"/>
    <w:rsid w:val="005F7E2F"/>
    <w:rsid w:val="006016EE"/>
    <w:rsid w:val="00601853"/>
    <w:rsid w:val="00602F2C"/>
    <w:rsid w:val="00603377"/>
    <w:rsid w:val="0060363A"/>
    <w:rsid w:val="006037AC"/>
    <w:rsid w:val="00604AFE"/>
    <w:rsid w:val="00604EC0"/>
    <w:rsid w:val="0060584C"/>
    <w:rsid w:val="00605DF6"/>
    <w:rsid w:val="00606670"/>
    <w:rsid w:val="00607952"/>
    <w:rsid w:val="00607D28"/>
    <w:rsid w:val="006116AB"/>
    <w:rsid w:val="0061222C"/>
    <w:rsid w:val="00612D0C"/>
    <w:rsid w:val="00613D8A"/>
    <w:rsid w:val="00614EE8"/>
    <w:rsid w:val="00614F90"/>
    <w:rsid w:val="00616D8E"/>
    <w:rsid w:val="00616EAA"/>
    <w:rsid w:val="0062018B"/>
    <w:rsid w:val="006210A8"/>
    <w:rsid w:val="006244B5"/>
    <w:rsid w:val="00624FEF"/>
    <w:rsid w:val="006255F2"/>
    <w:rsid w:val="00626074"/>
    <w:rsid w:val="00626721"/>
    <w:rsid w:val="006267C0"/>
    <w:rsid w:val="0063254C"/>
    <w:rsid w:val="00633A2E"/>
    <w:rsid w:val="00633AE0"/>
    <w:rsid w:val="00635633"/>
    <w:rsid w:val="00636A37"/>
    <w:rsid w:val="00636BCD"/>
    <w:rsid w:val="00637C0D"/>
    <w:rsid w:val="00640222"/>
    <w:rsid w:val="00640292"/>
    <w:rsid w:val="0064045A"/>
    <w:rsid w:val="00640575"/>
    <w:rsid w:val="00640C4C"/>
    <w:rsid w:val="00643720"/>
    <w:rsid w:val="006442DB"/>
    <w:rsid w:val="00644624"/>
    <w:rsid w:val="006449A4"/>
    <w:rsid w:val="00645F0F"/>
    <w:rsid w:val="006467EC"/>
    <w:rsid w:val="006476E3"/>
    <w:rsid w:val="00647DF9"/>
    <w:rsid w:val="00651A18"/>
    <w:rsid w:val="00651EF8"/>
    <w:rsid w:val="006525BA"/>
    <w:rsid w:val="00653B69"/>
    <w:rsid w:val="00656367"/>
    <w:rsid w:val="006567EC"/>
    <w:rsid w:val="00660720"/>
    <w:rsid w:val="006622A8"/>
    <w:rsid w:val="00662654"/>
    <w:rsid w:val="0066296E"/>
    <w:rsid w:val="00663DE2"/>
    <w:rsid w:val="006648A2"/>
    <w:rsid w:val="00665ACB"/>
    <w:rsid w:val="00666687"/>
    <w:rsid w:val="0067000C"/>
    <w:rsid w:val="0067055A"/>
    <w:rsid w:val="006708C6"/>
    <w:rsid w:val="00670B71"/>
    <w:rsid w:val="00671F19"/>
    <w:rsid w:val="0067279D"/>
    <w:rsid w:val="006728D3"/>
    <w:rsid w:val="006747C7"/>
    <w:rsid w:val="00674A2E"/>
    <w:rsid w:val="00674F55"/>
    <w:rsid w:val="0067550E"/>
    <w:rsid w:val="00676B66"/>
    <w:rsid w:val="00680298"/>
    <w:rsid w:val="00680CC9"/>
    <w:rsid w:val="0068156A"/>
    <w:rsid w:val="00681611"/>
    <w:rsid w:val="00681634"/>
    <w:rsid w:val="00681BC5"/>
    <w:rsid w:val="006839D4"/>
    <w:rsid w:val="00683D46"/>
    <w:rsid w:val="006846E5"/>
    <w:rsid w:val="006847AD"/>
    <w:rsid w:val="00684FE2"/>
    <w:rsid w:val="006852F6"/>
    <w:rsid w:val="00685799"/>
    <w:rsid w:val="006866FC"/>
    <w:rsid w:val="0068706C"/>
    <w:rsid w:val="00691386"/>
    <w:rsid w:val="00691B02"/>
    <w:rsid w:val="0069254F"/>
    <w:rsid w:val="006925EB"/>
    <w:rsid w:val="006941AD"/>
    <w:rsid w:val="00694582"/>
    <w:rsid w:val="00694E3F"/>
    <w:rsid w:val="00695A29"/>
    <w:rsid w:val="00695B0B"/>
    <w:rsid w:val="006961C5"/>
    <w:rsid w:val="00696B3D"/>
    <w:rsid w:val="0069749D"/>
    <w:rsid w:val="006979F2"/>
    <w:rsid w:val="006A015C"/>
    <w:rsid w:val="006A0D65"/>
    <w:rsid w:val="006A205D"/>
    <w:rsid w:val="006A22D4"/>
    <w:rsid w:val="006A22D7"/>
    <w:rsid w:val="006A250B"/>
    <w:rsid w:val="006A3B83"/>
    <w:rsid w:val="006A4825"/>
    <w:rsid w:val="006A49FF"/>
    <w:rsid w:val="006A4BF2"/>
    <w:rsid w:val="006A4C97"/>
    <w:rsid w:val="006A523D"/>
    <w:rsid w:val="006A536F"/>
    <w:rsid w:val="006A59D9"/>
    <w:rsid w:val="006A5A9D"/>
    <w:rsid w:val="006A72E4"/>
    <w:rsid w:val="006A7A8B"/>
    <w:rsid w:val="006B0A75"/>
    <w:rsid w:val="006B1C39"/>
    <w:rsid w:val="006B2409"/>
    <w:rsid w:val="006B348C"/>
    <w:rsid w:val="006B3A29"/>
    <w:rsid w:val="006B55C5"/>
    <w:rsid w:val="006B75D0"/>
    <w:rsid w:val="006B7645"/>
    <w:rsid w:val="006B767A"/>
    <w:rsid w:val="006B768A"/>
    <w:rsid w:val="006C0665"/>
    <w:rsid w:val="006C0B7F"/>
    <w:rsid w:val="006C0E4E"/>
    <w:rsid w:val="006C1060"/>
    <w:rsid w:val="006C1772"/>
    <w:rsid w:val="006C1B89"/>
    <w:rsid w:val="006C1F62"/>
    <w:rsid w:val="006C2C3C"/>
    <w:rsid w:val="006C3C98"/>
    <w:rsid w:val="006C4CAA"/>
    <w:rsid w:val="006C4EE4"/>
    <w:rsid w:val="006C5234"/>
    <w:rsid w:val="006C5EC9"/>
    <w:rsid w:val="006C5F52"/>
    <w:rsid w:val="006C6A6C"/>
    <w:rsid w:val="006C7097"/>
    <w:rsid w:val="006D02FA"/>
    <w:rsid w:val="006D071D"/>
    <w:rsid w:val="006D07C0"/>
    <w:rsid w:val="006D17F8"/>
    <w:rsid w:val="006D248F"/>
    <w:rsid w:val="006D334A"/>
    <w:rsid w:val="006D35F2"/>
    <w:rsid w:val="006D4263"/>
    <w:rsid w:val="006D44C3"/>
    <w:rsid w:val="006D45AE"/>
    <w:rsid w:val="006D6640"/>
    <w:rsid w:val="006D7F5C"/>
    <w:rsid w:val="006E04A3"/>
    <w:rsid w:val="006E04B5"/>
    <w:rsid w:val="006E19B8"/>
    <w:rsid w:val="006E1C02"/>
    <w:rsid w:val="006E2BE1"/>
    <w:rsid w:val="006E40F7"/>
    <w:rsid w:val="006E4701"/>
    <w:rsid w:val="006E4BB7"/>
    <w:rsid w:val="006E5FBE"/>
    <w:rsid w:val="006E5FC8"/>
    <w:rsid w:val="006E7033"/>
    <w:rsid w:val="006F164C"/>
    <w:rsid w:val="006F1E87"/>
    <w:rsid w:val="006F4998"/>
    <w:rsid w:val="006F51E7"/>
    <w:rsid w:val="006F5C07"/>
    <w:rsid w:val="006F68C3"/>
    <w:rsid w:val="006F6D9C"/>
    <w:rsid w:val="006F7BEB"/>
    <w:rsid w:val="006F7DA9"/>
    <w:rsid w:val="007004AA"/>
    <w:rsid w:val="00700F18"/>
    <w:rsid w:val="00701652"/>
    <w:rsid w:val="007018C7"/>
    <w:rsid w:val="007029E4"/>
    <w:rsid w:val="00704246"/>
    <w:rsid w:val="007047FA"/>
    <w:rsid w:val="00704F4D"/>
    <w:rsid w:val="00705846"/>
    <w:rsid w:val="00705A22"/>
    <w:rsid w:val="0070683F"/>
    <w:rsid w:val="0070715E"/>
    <w:rsid w:val="0070732D"/>
    <w:rsid w:val="007076F2"/>
    <w:rsid w:val="007078EC"/>
    <w:rsid w:val="007103D1"/>
    <w:rsid w:val="00710BB8"/>
    <w:rsid w:val="0071299D"/>
    <w:rsid w:val="00712DA3"/>
    <w:rsid w:val="00713110"/>
    <w:rsid w:val="0071377F"/>
    <w:rsid w:val="00716756"/>
    <w:rsid w:val="00717486"/>
    <w:rsid w:val="007174A5"/>
    <w:rsid w:val="0072026F"/>
    <w:rsid w:val="007209C9"/>
    <w:rsid w:val="00720D28"/>
    <w:rsid w:val="00720FAA"/>
    <w:rsid w:val="007216BC"/>
    <w:rsid w:val="00721754"/>
    <w:rsid w:val="00721F4B"/>
    <w:rsid w:val="00722A7F"/>
    <w:rsid w:val="00724CE8"/>
    <w:rsid w:val="00724D06"/>
    <w:rsid w:val="0072544F"/>
    <w:rsid w:val="00725541"/>
    <w:rsid w:val="00726255"/>
    <w:rsid w:val="00726DFA"/>
    <w:rsid w:val="00730854"/>
    <w:rsid w:val="00731A05"/>
    <w:rsid w:val="00732202"/>
    <w:rsid w:val="00732273"/>
    <w:rsid w:val="007327A4"/>
    <w:rsid w:val="0073290A"/>
    <w:rsid w:val="0073511A"/>
    <w:rsid w:val="007355BC"/>
    <w:rsid w:val="007360D7"/>
    <w:rsid w:val="00736380"/>
    <w:rsid w:val="007408CA"/>
    <w:rsid w:val="00740B30"/>
    <w:rsid w:val="00741D68"/>
    <w:rsid w:val="0074275C"/>
    <w:rsid w:val="00742B53"/>
    <w:rsid w:val="00742DAD"/>
    <w:rsid w:val="00744431"/>
    <w:rsid w:val="00744AE1"/>
    <w:rsid w:val="00745314"/>
    <w:rsid w:val="00745A82"/>
    <w:rsid w:val="00746899"/>
    <w:rsid w:val="007471C5"/>
    <w:rsid w:val="00750542"/>
    <w:rsid w:val="00750CA4"/>
    <w:rsid w:val="007512FE"/>
    <w:rsid w:val="007516D3"/>
    <w:rsid w:val="00751FDD"/>
    <w:rsid w:val="007542E5"/>
    <w:rsid w:val="00754462"/>
    <w:rsid w:val="0075574D"/>
    <w:rsid w:val="007557B8"/>
    <w:rsid w:val="007558E1"/>
    <w:rsid w:val="00756325"/>
    <w:rsid w:val="00762467"/>
    <w:rsid w:val="00767DA0"/>
    <w:rsid w:val="007700BE"/>
    <w:rsid w:val="00770A52"/>
    <w:rsid w:val="00772104"/>
    <w:rsid w:val="00772112"/>
    <w:rsid w:val="00773309"/>
    <w:rsid w:val="007736CA"/>
    <w:rsid w:val="00773F99"/>
    <w:rsid w:val="00774877"/>
    <w:rsid w:val="007756BD"/>
    <w:rsid w:val="007756F3"/>
    <w:rsid w:val="007761A7"/>
    <w:rsid w:val="00777E26"/>
    <w:rsid w:val="00780157"/>
    <w:rsid w:val="00780621"/>
    <w:rsid w:val="00782F30"/>
    <w:rsid w:val="007835CA"/>
    <w:rsid w:val="00784C22"/>
    <w:rsid w:val="0078525C"/>
    <w:rsid w:val="00786C08"/>
    <w:rsid w:val="0078769F"/>
    <w:rsid w:val="0078792F"/>
    <w:rsid w:val="00787D90"/>
    <w:rsid w:val="00787E3F"/>
    <w:rsid w:val="00791F1D"/>
    <w:rsid w:val="007927B0"/>
    <w:rsid w:val="00792B4E"/>
    <w:rsid w:val="007935DB"/>
    <w:rsid w:val="00793918"/>
    <w:rsid w:val="0079574C"/>
    <w:rsid w:val="0079674A"/>
    <w:rsid w:val="00796F0F"/>
    <w:rsid w:val="0079748B"/>
    <w:rsid w:val="00797B9F"/>
    <w:rsid w:val="00797FA9"/>
    <w:rsid w:val="007A0213"/>
    <w:rsid w:val="007A0D09"/>
    <w:rsid w:val="007A1684"/>
    <w:rsid w:val="007A1796"/>
    <w:rsid w:val="007A1D4A"/>
    <w:rsid w:val="007A2FF9"/>
    <w:rsid w:val="007A3AEB"/>
    <w:rsid w:val="007A4739"/>
    <w:rsid w:val="007A4EED"/>
    <w:rsid w:val="007A558C"/>
    <w:rsid w:val="007A569B"/>
    <w:rsid w:val="007A5A48"/>
    <w:rsid w:val="007A7AE0"/>
    <w:rsid w:val="007A7F5D"/>
    <w:rsid w:val="007B0D48"/>
    <w:rsid w:val="007B1178"/>
    <w:rsid w:val="007B1681"/>
    <w:rsid w:val="007B1939"/>
    <w:rsid w:val="007B1DE0"/>
    <w:rsid w:val="007B359B"/>
    <w:rsid w:val="007B562C"/>
    <w:rsid w:val="007B5FF0"/>
    <w:rsid w:val="007B6255"/>
    <w:rsid w:val="007B631F"/>
    <w:rsid w:val="007B6D91"/>
    <w:rsid w:val="007B6EC2"/>
    <w:rsid w:val="007C129B"/>
    <w:rsid w:val="007C137F"/>
    <w:rsid w:val="007C317D"/>
    <w:rsid w:val="007C3343"/>
    <w:rsid w:val="007C36E3"/>
    <w:rsid w:val="007C451F"/>
    <w:rsid w:val="007C50C0"/>
    <w:rsid w:val="007C58A0"/>
    <w:rsid w:val="007C5E07"/>
    <w:rsid w:val="007C63F0"/>
    <w:rsid w:val="007D0CED"/>
    <w:rsid w:val="007D11B9"/>
    <w:rsid w:val="007D1373"/>
    <w:rsid w:val="007D1FE0"/>
    <w:rsid w:val="007D24CD"/>
    <w:rsid w:val="007D2876"/>
    <w:rsid w:val="007D2A12"/>
    <w:rsid w:val="007D3242"/>
    <w:rsid w:val="007D3281"/>
    <w:rsid w:val="007D436A"/>
    <w:rsid w:val="007D5BF6"/>
    <w:rsid w:val="007D688F"/>
    <w:rsid w:val="007D6C7F"/>
    <w:rsid w:val="007D6E85"/>
    <w:rsid w:val="007D7F75"/>
    <w:rsid w:val="007E097B"/>
    <w:rsid w:val="007E09F7"/>
    <w:rsid w:val="007E2904"/>
    <w:rsid w:val="007E346A"/>
    <w:rsid w:val="007E3FBC"/>
    <w:rsid w:val="007E43B2"/>
    <w:rsid w:val="007E43F4"/>
    <w:rsid w:val="007E48BB"/>
    <w:rsid w:val="007E640E"/>
    <w:rsid w:val="007E6D08"/>
    <w:rsid w:val="007F0D8D"/>
    <w:rsid w:val="007F2C6C"/>
    <w:rsid w:val="007F37EF"/>
    <w:rsid w:val="007F3E02"/>
    <w:rsid w:val="007F51BC"/>
    <w:rsid w:val="007F5414"/>
    <w:rsid w:val="007F5AEF"/>
    <w:rsid w:val="007F5B8E"/>
    <w:rsid w:val="007F763F"/>
    <w:rsid w:val="008004BA"/>
    <w:rsid w:val="00800743"/>
    <w:rsid w:val="0080196C"/>
    <w:rsid w:val="00802075"/>
    <w:rsid w:val="008028A2"/>
    <w:rsid w:val="00803150"/>
    <w:rsid w:val="00804B99"/>
    <w:rsid w:val="008056AD"/>
    <w:rsid w:val="008072CD"/>
    <w:rsid w:val="008075D7"/>
    <w:rsid w:val="00813D43"/>
    <w:rsid w:val="00813D99"/>
    <w:rsid w:val="00813F42"/>
    <w:rsid w:val="008144A8"/>
    <w:rsid w:val="008147DD"/>
    <w:rsid w:val="00814993"/>
    <w:rsid w:val="00815D88"/>
    <w:rsid w:val="00816C24"/>
    <w:rsid w:val="00817760"/>
    <w:rsid w:val="00817C32"/>
    <w:rsid w:val="008201E4"/>
    <w:rsid w:val="00820FBB"/>
    <w:rsid w:val="00821AA0"/>
    <w:rsid w:val="00822032"/>
    <w:rsid w:val="008239EA"/>
    <w:rsid w:val="00823BE7"/>
    <w:rsid w:val="0082455F"/>
    <w:rsid w:val="00824696"/>
    <w:rsid w:val="00824DE3"/>
    <w:rsid w:val="008253AF"/>
    <w:rsid w:val="008272BD"/>
    <w:rsid w:val="008273DD"/>
    <w:rsid w:val="00827D5C"/>
    <w:rsid w:val="00827F8A"/>
    <w:rsid w:val="0083013A"/>
    <w:rsid w:val="008315E8"/>
    <w:rsid w:val="0083177E"/>
    <w:rsid w:val="008327CF"/>
    <w:rsid w:val="00832B39"/>
    <w:rsid w:val="00832C59"/>
    <w:rsid w:val="00833389"/>
    <w:rsid w:val="00834797"/>
    <w:rsid w:val="00836896"/>
    <w:rsid w:val="0083696A"/>
    <w:rsid w:val="00836CD8"/>
    <w:rsid w:val="0083705B"/>
    <w:rsid w:val="00837171"/>
    <w:rsid w:val="0083779C"/>
    <w:rsid w:val="00841199"/>
    <w:rsid w:val="008428BD"/>
    <w:rsid w:val="00842E09"/>
    <w:rsid w:val="00843292"/>
    <w:rsid w:val="00843669"/>
    <w:rsid w:val="00843801"/>
    <w:rsid w:val="00844258"/>
    <w:rsid w:val="008442CD"/>
    <w:rsid w:val="00844ECD"/>
    <w:rsid w:val="00845219"/>
    <w:rsid w:val="00845F4B"/>
    <w:rsid w:val="00847BC7"/>
    <w:rsid w:val="00851155"/>
    <w:rsid w:val="0085121C"/>
    <w:rsid w:val="008513DC"/>
    <w:rsid w:val="008525AD"/>
    <w:rsid w:val="00853174"/>
    <w:rsid w:val="00853FC2"/>
    <w:rsid w:val="0085421F"/>
    <w:rsid w:val="00855405"/>
    <w:rsid w:val="0085635A"/>
    <w:rsid w:val="0085729D"/>
    <w:rsid w:val="00860872"/>
    <w:rsid w:val="00863A43"/>
    <w:rsid w:val="00864236"/>
    <w:rsid w:val="0086432C"/>
    <w:rsid w:val="008649F4"/>
    <w:rsid w:val="008652B6"/>
    <w:rsid w:val="008656D4"/>
    <w:rsid w:val="00866C6F"/>
    <w:rsid w:val="008673CE"/>
    <w:rsid w:val="00870616"/>
    <w:rsid w:val="00870954"/>
    <w:rsid w:val="00871822"/>
    <w:rsid w:val="00871CA8"/>
    <w:rsid w:val="00872053"/>
    <w:rsid w:val="008732F3"/>
    <w:rsid w:val="008758E5"/>
    <w:rsid w:val="008759E8"/>
    <w:rsid w:val="00875B61"/>
    <w:rsid w:val="00875D99"/>
    <w:rsid w:val="00880254"/>
    <w:rsid w:val="00880446"/>
    <w:rsid w:val="00880B53"/>
    <w:rsid w:val="008816EE"/>
    <w:rsid w:val="00881D00"/>
    <w:rsid w:val="00881F24"/>
    <w:rsid w:val="00883B60"/>
    <w:rsid w:val="008844B5"/>
    <w:rsid w:val="00887616"/>
    <w:rsid w:val="00887AA3"/>
    <w:rsid w:val="0089049A"/>
    <w:rsid w:val="008914EF"/>
    <w:rsid w:val="00891D6B"/>
    <w:rsid w:val="0089267B"/>
    <w:rsid w:val="00892A93"/>
    <w:rsid w:val="00893BE0"/>
    <w:rsid w:val="00894607"/>
    <w:rsid w:val="00895097"/>
    <w:rsid w:val="0089518A"/>
    <w:rsid w:val="00895236"/>
    <w:rsid w:val="0089595E"/>
    <w:rsid w:val="008972A1"/>
    <w:rsid w:val="008A0BF4"/>
    <w:rsid w:val="008A1807"/>
    <w:rsid w:val="008A26B8"/>
    <w:rsid w:val="008A2BB5"/>
    <w:rsid w:val="008A3560"/>
    <w:rsid w:val="008A399B"/>
    <w:rsid w:val="008A429B"/>
    <w:rsid w:val="008A49D9"/>
    <w:rsid w:val="008A4B29"/>
    <w:rsid w:val="008A4DAB"/>
    <w:rsid w:val="008A648C"/>
    <w:rsid w:val="008B04EB"/>
    <w:rsid w:val="008B0DEF"/>
    <w:rsid w:val="008B1C7C"/>
    <w:rsid w:val="008B1D43"/>
    <w:rsid w:val="008B31D8"/>
    <w:rsid w:val="008B352D"/>
    <w:rsid w:val="008B450A"/>
    <w:rsid w:val="008B4C84"/>
    <w:rsid w:val="008B600B"/>
    <w:rsid w:val="008B669E"/>
    <w:rsid w:val="008B6FEE"/>
    <w:rsid w:val="008B7286"/>
    <w:rsid w:val="008C1014"/>
    <w:rsid w:val="008C1556"/>
    <w:rsid w:val="008C2283"/>
    <w:rsid w:val="008C2E27"/>
    <w:rsid w:val="008C30F1"/>
    <w:rsid w:val="008C337A"/>
    <w:rsid w:val="008C39B4"/>
    <w:rsid w:val="008C3BF3"/>
    <w:rsid w:val="008C426F"/>
    <w:rsid w:val="008C42BF"/>
    <w:rsid w:val="008C4923"/>
    <w:rsid w:val="008C6989"/>
    <w:rsid w:val="008C6E3E"/>
    <w:rsid w:val="008C725F"/>
    <w:rsid w:val="008C7A8A"/>
    <w:rsid w:val="008D1229"/>
    <w:rsid w:val="008D1BBE"/>
    <w:rsid w:val="008D1D93"/>
    <w:rsid w:val="008D1DDA"/>
    <w:rsid w:val="008D5325"/>
    <w:rsid w:val="008D5460"/>
    <w:rsid w:val="008D717A"/>
    <w:rsid w:val="008D763A"/>
    <w:rsid w:val="008E2561"/>
    <w:rsid w:val="008E2685"/>
    <w:rsid w:val="008E3F18"/>
    <w:rsid w:val="008E4598"/>
    <w:rsid w:val="008E72CF"/>
    <w:rsid w:val="008E7464"/>
    <w:rsid w:val="008F05A9"/>
    <w:rsid w:val="008F09A2"/>
    <w:rsid w:val="008F3257"/>
    <w:rsid w:val="008F37C3"/>
    <w:rsid w:val="008F4F1C"/>
    <w:rsid w:val="008F6B11"/>
    <w:rsid w:val="008F6B1D"/>
    <w:rsid w:val="008F75DE"/>
    <w:rsid w:val="008F7F22"/>
    <w:rsid w:val="0090009B"/>
    <w:rsid w:val="00900217"/>
    <w:rsid w:val="009003D8"/>
    <w:rsid w:val="00900B3A"/>
    <w:rsid w:val="00901630"/>
    <w:rsid w:val="00902CF8"/>
    <w:rsid w:val="00903565"/>
    <w:rsid w:val="00905416"/>
    <w:rsid w:val="00905E59"/>
    <w:rsid w:val="00906393"/>
    <w:rsid w:val="00906535"/>
    <w:rsid w:val="00906972"/>
    <w:rsid w:val="0090766E"/>
    <w:rsid w:val="00907793"/>
    <w:rsid w:val="00907D82"/>
    <w:rsid w:val="00910A82"/>
    <w:rsid w:val="0091159F"/>
    <w:rsid w:val="00911A95"/>
    <w:rsid w:val="00911DB6"/>
    <w:rsid w:val="00911FE7"/>
    <w:rsid w:val="00912193"/>
    <w:rsid w:val="009132A8"/>
    <w:rsid w:val="009141C8"/>
    <w:rsid w:val="00914793"/>
    <w:rsid w:val="009151C6"/>
    <w:rsid w:val="00915A79"/>
    <w:rsid w:val="00915F48"/>
    <w:rsid w:val="009168FD"/>
    <w:rsid w:val="00917285"/>
    <w:rsid w:val="0091731F"/>
    <w:rsid w:val="00920DEB"/>
    <w:rsid w:val="0092347C"/>
    <w:rsid w:val="00923D34"/>
    <w:rsid w:val="0092462B"/>
    <w:rsid w:val="009251F4"/>
    <w:rsid w:val="009253E6"/>
    <w:rsid w:val="00925DA6"/>
    <w:rsid w:val="00930F32"/>
    <w:rsid w:val="00931399"/>
    <w:rsid w:val="00932E82"/>
    <w:rsid w:val="0093406A"/>
    <w:rsid w:val="00934097"/>
    <w:rsid w:val="0093409F"/>
    <w:rsid w:val="00934839"/>
    <w:rsid w:val="00934851"/>
    <w:rsid w:val="00934A51"/>
    <w:rsid w:val="00937395"/>
    <w:rsid w:val="009409CE"/>
    <w:rsid w:val="00940AFF"/>
    <w:rsid w:val="00940E9A"/>
    <w:rsid w:val="009416AF"/>
    <w:rsid w:val="009419D3"/>
    <w:rsid w:val="00943740"/>
    <w:rsid w:val="00943F0F"/>
    <w:rsid w:val="0094478B"/>
    <w:rsid w:val="00944F49"/>
    <w:rsid w:val="00945024"/>
    <w:rsid w:val="00946281"/>
    <w:rsid w:val="009464AD"/>
    <w:rsid w:val="00946627"/>
    <w:rsid w:val="0095002F"/>
    <w:rsid w:val="009514AB"/>
    <w:rsid w:val="00953C06"/>
    <w:rsid w:val="009548E8"/>
    <w:rsid w:val="0095534D"/>
    <w:rsid w:val="00955E74"/>
    <w:rsid w:val="00957258"/>
    <w:rsid w:val="00957F79"/>
    <w:rsid w:val="00960AF0"/>
    <w:rsid w:val="00960C10"/>
    <w:rsid w:val="00961D78"/>
    <w:rsid w:val="0096289E"/>
    <w:rsid w:val="00962C0D"/>
    <w:rsid w:val="00964259"/>
    <w:rsid w:val="00964467"/>
    <w:rsid w:val="009652E5"/>
    <w:rsid w:val="009654D6"/>
    <w:rsid w:val="00965B76"/>
    <w:rsid w:val="00965F4F"/>
    <w:rsid w:val="009661D0"/>
    <w:rsid w:val="00966264"/>
    <w:rsid w:val="00966490"/>
    <w:rsid w:val="00966666"/>
    <w:rsid w:val="009667A2"/>
    <w:rsid w:val="00966C6A"/>
    <w:rsid w:val="00967BFA"/>
    <w:rsid w:val="00970750"/>
    <w:rsid w:val="00970931"/>
    <w:rsid w:val="00971179"/>
    <w:rsid w:val="00971311"/>
    <w:rsid w:val="009725D7"/>
    <w:rsid w:val="00972D3E"/>
    <w:rsid w:val="00973BF5"/>
    <w:rsid w:val="00974D92"/>
    <w:rsid w:val="00974DB9"/>
    <w:rsid w:val="00975AA3"/>
    <w:rsid w:val="00977ACF"/>
    <w:rsid w:val="00977E56"/>
    <w:rsid w:val="009803B3"/>
    <w:rsid w:val="00980D95"/>
    <w:rsid w:val="009818BC"/>
    <w:rsid w:val="00982E54"/>
    <w:rsid w:val="0098308E"/>
    <w:rsid w:val="009834A0"/>
    <w:rsid w:val="00983D92"/>
    <w:rsid w:val="00984A2A"/>
    <w:rsid w:val="00986DE0"/>
    <w:rsid w:val="00986F1E"/>
    <w:rsid w:val="00987C5A"/>
    <w:rsid w:val="00990B28"/>
    <w:rsid w:val="0099164A"/>
    <w:rsid w:val="009923D9"/>
    <w:rsid w:val="009927BC"/>
    <w:rsid w:val="00993542"/>
    <w:rsid w:val="0099434A"/>
    <w:rsid w:val="009976AB"/>
    <w:rsid w:val="009A24E3"/>
    <w:rsid w:val="009A2E73"/>
    <w:rsid w:val="009A3CEB"/>
    <w:rsid w:val="009A3FCC"/>
    <w:rsid w:val="009A44EF"/>
    <w:rsid w:val="009B0AE6"/>
    <w:rsid w:val="009B1BD0"/>
    <w:rsid w:val="009B1C1C"/>
    <w:rsid w:val="009B3275"/>
    <w:rsid w:val="009B3BB1"/>
    <w:rsid w:val="009B48EA"/>
    <w:rsid w:val="009B6698"/>
    <w:rsid w:val="009B6EDE"/>
    <w:rsid w:val="009B7D0A"/>
    <w:rsid w:val="009B7D15"/>
    <w:rsid w:val="009C02FB"/>
    <w:rsid w:val="009C0BF4"/>
    <w:rsid w:val="009C29FB"/>
    <w:rsid w:val="009C2B51"/>
    <w:rsid w:val="009C2BD4"/>
    <w:rsid w:val="009C3A7A"/>
    <w:rsid w:val="009C3E8F"/>
    <w:rsid w:val="009C40F3"/>
    <w:rsid w:val="009C53B7"/>
    <w:rsid w:val="009C5539"/>
    <w:rsid w:val="009C6300"/>
    <w:rsid w:val="009C6C1E"/>
    <w:rsid w:val="009C70D1"/>
    <w:rsid w:val="009C78A8"/>
    <w:rsid w:val="009C7EFD"/>
    <w:rsid w:val="009D11D7"/>
    <w:rsid w:val="009D1C77"/>
    <w:rsid w:val="009D1F91"/>
    <w:rsid w:val="009D1FB7"/>
    <w:rsid w:val="009D298C"/>
    <w:rsid w:val="009D2A52"/>
    <w:rsid w:val="009D2DC5"/>
    <w:rsid w:val="009D4062"/>
    <w:rsid w:val="009D43AD"/>
    <w:rsid w:val="009D4743"/>
    <w:rsid w:val="009D5C71"/>
    <w:rsid w:val="009E0A58"/>
    <w:rsid w:val="009E151B"/>
    <w:rsid w:val="009E1DF6"/>
    <w:rsid w:val="009E1FB0"/>
    <w:rsid w:val="009E3E92"/>
    <w:rsid w:val="009E475C"/>
    <w:rsid w:val="009E4F6A"/>
    <w:rsid w:val="009E5D49"/>
    <w:rsid w:val="009E62A3"/>
    <w:rsid w:val="009E6563"/>
    <w:rsid w:val="009E795E"/>
    <w:rsid w:val="009E7C02"/>
    <w:rsid w:val="009F02CE"/>
    <w:rsid w:val="009F0391"/>
    <w:rsid w:val="009F0C9A"/>
    <w:rsid w:val="009F1768"/>
    <w:rsid w:val="009F1971"/>
    <w:rsid w:val="009F27A1"/>
    <w:rsid w:val="009F48D0"/>
    <w:rsid w:val="009F4D82"/>
    <w:rsid w:val="009F4FD5"/>
    <w:rsid w:val="009F515E"/>
    <w:rsid w:val="009F624B"/>
    <w:rsid w:val="009F6573"/>
    <w:rsid w:val="009F7077"/>
    <w:rsid w:val="00A000D7"/>
    <w:rsid w:val="00A007F3"/>
    <w:rsid w:val="00A00F42"/>
    <w:rsid w:val="00A01C96"/>
    <w:rsid w:val="00A02D03"/>
    <w:rsid w:val="00A0314A"/>
    <w:rsid w:val="00A03EE1"/>
    <w:rsid w:val="00A044BC"/>
    <w:rsid w:val="00A0577E"/>
    <w:rsid w:val="00A05818"/>
    <w:rsid w:val="00A05E0E"/>
    <w:rsid w:val="00A0768B"/>
    <w:rsid w:val="00A07F75"/>
    <w:rsid w:val="00A1000A"/>
    <w:rsid w:val="00A12157"/>
    <w:rsid w:val="00A14892"/>
    <w:rsid w:val="00A14CFD"/>
    <w:rsid w:val="00A1628A"/>
    <w:rsid w:val="00A17675"/>
    <w:rsid w:val="00A17714"/>
    <w:rsid w:val="00A177D8"/>
    <w:rsid w:val="00A178DB"/>
    <w:rsid w:val="00A207F4"/>
    <w:rsid w:val="00A210F1"/>
    <w:rsid w:val="00A21A9E"/>
    <w:rsid w:val="00A2211C"/>
    <w:rsid w:val="00A22D78"/>
    <w:rsid w:val="00A22F61"/>
    <w:rsid w:val="00A23878"/>
    <w:rsid w:val="00A277FD"/>
    <w:rsid w:val="00A31224"/>
    <w:rsid w:val="00A320D7"/>
    <w:rsid w:val="00A32884"/>
    <w:rsid w:val="00A32D61"/>
    <w:rsid w:val="00A3381C"/>
    <w:rsid w:val="00A33EA6"/>
    <w:rsid w:val="00A34858"/>
    <w:rsid w:val="00A35712"/>
    <w:rsid w:val="00A36807"/>
    <w:rsid w:val="00A370EE"/>
    <w:rsid w:val="00A37299"/>
    <w:rsid w:val="00A37AEF"/>
    <w:rsid w:val="00A406BA"/>
    <w:rsid w:val="00A406C3"/>
    <w:rsid w:val="00A41A16"/>
    <w:rsid w:val="00A42516"/>
    <w:rsid w:val="00A43778"/>
    <w:rsid w:val="00A441F3"/>
    <w:rsid w:val="00A44844"/>
    <w:rsid w:val="00A451CA"/>
    <w:rsid w:val="00A46DB7"/>
    <w:rsid w:val="00A46DE5"/>
    <w:rsid w:val="00A52151"/>
    <w:rsid w:val="00A52C9B"/>
    <w:rsid w:val="00A5538A"/>
    <w:rsid w:val="00A57680"/>
    <w:rsid w:val="00A610AD"/>
    <w:rsid w:val="00A61543"/>
    <w:rsid w:val="00A6249E"/>
    <w:rsid w:val="00A625E5"/>
    <w:rsid w:val="00A6289E"/>
    <w:rsid w:val="00A63521"/>
    <w:rsid w:val="00A63D25"/>
    <w:rsid w:val="00A63E2B"/>
    <w:rsid w:val="00A642E6"/>
    <w:rsid w:val="00A6484E"/>
    <w:rsid w:val="00A648FA"/>
    <w:rsid w:val="00A6600C"/>
    <w:rsid w:val="00A66056"/>
    <w:rsid w:val="00A663A2"/>
    <w:rsid w:val="00A66777"/>
    <w:rsid w:val="00A668FA"/>
    <w:rsid w:val="00A67207"/>
    <w:rsid w:val="00A7027C"/>
    <w:rsid w:val="00A706FC"/>
    <w:rsid w:val="00A71CC9"/>
    <w:rsid w:val="00A73069"/>
    <w:rsid w:val="00A73113"/>
    <w:rsid w:val="00A73182"/>
    <w:rsid w:val="00A74054"/>
    <w:rsid w:val="00A743A1"/>
    <w:rsid w:val="00A749B5"/>
    <w:rsid w:val="00A74BA6"/>
    <w:rsid w:val="00A750FE"/>
    <w:rsid w:val="00A75CC3"/>
    <w:rsid w:val="00A75EEA"/>
    <w:rsid w:val="00A76957"/>
    <w:rsid w:val="00A819D2"/>
    <w:rsid w:val="00A837EB"/>
    <w:rsid w:val="00A841DE"/>
    <w:rsid w:val="00A84545"/>
    <w:rsid w:val="00A8546E"/>
    <w:rsid w:val="00A85931"/>
    <w:rsid w:val="00A85FA0"/>
    <w:rsid w:val="00A8640B"/>
    <w:rsid w:val="00A867DF"/>
    <w:rsid w:val="00A86AF7"/>
    <w:rsid w:val="00A873EB"/>
    <w:rsid w:val="00A91B0F"/>
    <w:rsid w:val="00A92322"/>
    <w:rsid w:val="00A92B8F"/>
    <w:rsid w:val="00A92D67"/>
    <w:rsid w:val="00A93036"/>
    <w:rsid w:val="00A93DDC"/>
    <w:rsid w:val="00A93FEC"/>
    <w:rsid w:val="00A94249"/>
    <w:rsid w:val="00A948BC"/>
    <w:rsid w:val="00A94E97"/>
    <w:rsid w:val="00A95340"/>
    <w:rsid w:val="00A9652D"/>
    <w:rsid w:val="00A9654D"/>
    <w:rsid w:val="00A96618"/>
    <w:rsid w:val="00AA157D"/>
    <w:rsid w:val="00AA16F9"/>
    <w:rsid w:val="00AA1D1F"/>
    <w:rsid w:val="00AA20B4"/>
    <w:rsid w:val="00AA3018"/>
    <w:rsid w:val="00AA3E76"/>
    <w:rsid w:val="00AA42D9"/>
    <w:rsid w:val="00AA43E2"/>
    <w:rsid w:val="00AA6EA7"/>
    <w:rsid w:val="00AB19A0"/>
    <w:rsid w:val="00AB21C7"/>
    <w:rsid w:val="00AB30CB"/>
    <w:rsid w:val="00AB33A5"/>
    <w:rsid w:val="00AB3892"/>
    <w:rsid w:val="00AB3C0B"/>
    <w:rsid w:val="00AB4DFA"/>
    <w:rsid w:val="00AB6ACC"/>
    <w:rsid w:val="00AB795C"/>
    <w:rsid w:val="00AB7D29"/>
    <w:rsid w:val="00AC14EA"/>
    <w:rsid w:val="00AC1518"/>
    <w:rsid w:val="00AC17CE"/>
    <w:rsid w:val="00AC1943"/>
    <w:rsid w:val="00AC238C"/>
    <w:rsid w:val="00AC26F8"/>
    <w:rsid w:val="00AC2DCE"/>
    <w:rsid w:val="00AC34B0"/>
    <w:rsid w:val="00AC40CB"/>
    <w:rsid w:val="00AC579D"/>
    <w:rsid w:val="00AC5EED"/>
    <w:rsid w:val="00AC61A0"/>
    <w:rsid w:val="00AC6442"/>
    <w:rsid w:val="00AC77B4"/>
    <w:rsid w:val="00AC7CF8"/>
    <w:rsid w:val="00AD01F4"/>
    <w:rsid w:val="00AD06B2"/>
    <w:rsid w:val="00AD0C0F"/>
    <w:rsid w:val="00AD205C"/>
    <w:rsid w:val="00AD31AA"/>
    <w:rsid w:val="00AD3302"/>
    <w:rsid w:val="00AD3497"/>
    <w:rsid w:val="00AD4E5B"/>
    <w:rsid w:val="00AD50AB"/>
    <w:rsid w:val="00AD697E"/>
    <w:rsid w:val="00AD6F08"/>
    <w:rsid w:val="00AD76CA"/>
    <w:rsid w:val="00AD79EB"/>
    <w:rsid w:val="00AD7D01"/>
    <w:rsid w:val="00AD7F08"/>
    <w:rsid w:val="00AE0244"/>
    <w:rsid w:val="00AE1D17"/>
    <w:rsid w:val="00AE1FFE"/>
    <w:rsid w:val="00AE237B"/>
    <w:rsid w:val="00AE23FF"/>
    <w:rsid w:val="00AE28E3"/>
    <w:rsid w:val="00AE2B13"/>
    <w:rsid w:val="00AE3286"/>
    <w:rsid w:val="00AE331D"/>
    <w:rsid w:val="00AE3DD8"/>
    <w:rsid w:val="00AE5BBB"/>
    <w:rsid w:val="00AE63BC"/>
    <w:rsid w:val="00AE6BEB"/>
    <w:rsid w:val="00AE6D5F"/>
    <w:rsid w:val="00AE723D"/>
    <w:rsid w:val="00AE745A"/>
    <w:rsid w:val="00AE7E6A"/>
    <w:rsid w:val="00AF1003"/>
    <w:rsid w:val="00AF2360"/>
    <w:rsid w:val="00AF24FA"/>
    <w:rsid w:val="00AF2714"/>
    <w:rsid w:val="00AF2B05"/>
    <w:rsid w:val="00AF3DF9"/>
    <w:rsid w:val="00AF4D69"/>
    <w:rsid w:val="00AF5692"/>
    <w:rsid w:val="00AF57DC"/>
    <w:rsid w:val="00AF6E7B"/>
    <w:rsid w:val="00AF7608"/>
    <w:rsid w:val="00AF7DD2"/>
    <w:rsid w:val="00B00502"/>
    <w:rsid w:val="00B0054A"/>
    <w:rsid w:val="00B01DAD"/>
    <w:rsid w:val="00B02247"/>
    <w:rsid w:val="00B029CA"/>
    <w:rsid w:val="00B029E6"/>
    <w:rsid w:val="00B02E1F"/>
    <w:rsid w:val="00B03B43"/>
    <w:rsid w:val="00B04546"/>
    <w:rsid w:val="00B04B9C"/>
    <w:rsid w:val="00B05FA2"/>
    <w:rsid w:val="00B06030"/>
    <w:rsid w:val="00B06788"/>
    <w:rsid w:val="00B071CC"/>
    <w:rsid w:val="00B10B9E"/>
    <w:rsid w:val="00B111B3"/>
    <w:rsid w:val="00B113E9"/>
    <w:rsid w:val="00B114C1"/>
    <w:rsid w:val="00B120A0"/>
    <w:rsid w:val="00B12E17"/>
    <w:rsid w:val="00B131EC"/>
    <w:rsid w:val="00B14A54"/>
    <w:rsid w:val="00B15122"/>
    <w:rsid w:val="00B16795"/>
    <w:rsid w:val="00B16E5E"/>
    <w:rsid w:val="00B17544"/>
    <w:rsid w:val="00B201E0"/>
    <w:rsid w:val="00B2197D"/>
    <w:rsid w:val="00B21CB1"/>
    <w:rsid w:val="00B2248C"/>
    <w:rsid w:val="00B2349B"/>
    <w:rsid w:val="00B25018"/>
    <w:rsid w:val="00B264E2"/>
    <w:rsid w:val="00B2765C"/>
    <w:rsid w:val="00B3064F"/>
    <w:rsid w:val="00B30CE4"/>
    <w:rsid w:val="00B31F31"/>
    <w:rsid w:val="00B32BDB"/>
    <w:rsid w:val="00B342ED"/>
    <w:rsid w:val="00B3578D"/>
    <w:rsid w:val="00B3742B"/>
    <w:rsid w:val="00B404E3"/>
    <w:rsid w:val="00B40C0E"/>
    <w:rsid w:val="00B42741"/>
    <w:rsid w:val="00B43614"/>
    <w:rsid w:val="00B4640B"/>
    <w:rsid w:val="00B4656E"/>
    <w:rsid w:val="00B46FB5"/>
    <w:rsid w:val="00B47469"/>
    <w:rsid w:val="00B47C38"/>
    <w:rsid w:val="00B50040"/>
    <w:rsid w:val="00B51082"/>
    <w:rsid w:val="00B5116D"/>
    <w:rsid w:val="00B5194E"/>
    <w:rsid w:val="00B51C26"/>
    <w:rsid w:val="00B529ED"/>
    <w:rsid w:val="00B536FC"/>
    <w:rsid w:val="00B56313"/>
    <w:rsid w:val="00B56C90"/>
    <w:rsid w:val="00B57B8E"/>
    <w:rsid w:val="00B61102"/>
    <w:rsid w:val="00B6126F"/>
    <w:rsid w:val="00B61A3C"/>
    <w:rsid w:val="00B623B0"/>
    <w:rsid w:val="00B62551"/>
    <w:rsid w:val="00B62ABE"/>
    <w:rsid w:val="00B63EBE"/>
    <w:rsid w:val="00B649DD"/>
    <w:rsid w:val="00B66047"/>
    <w:rsid w:val="00B66980"/>
    <w:rsid w:val="00B66F91"/>
    <w:rsid w:val="00B678B6"/>
    <w:rsid w:val="00B67E6C"/>
    <w:rsid w:val="00B67FAD"/>
    <w:rsid w:val="00B70335"/>
    <w:rsid w:val="00B7078D"/>
    <w:rsid w:val="00B70A8F"/>
    <w:rsid w:val="00B728CE"/>
    <w:rsid w:val="00B73473"/>
    <w:rsid w:val="00B740DE"/>
    <w:rsid w:val="00B741AB"/>
    <w:rsid w:val="00B7515F"/>
    <w:rsid w:val="00B76B77"/>
    <w:rsid w:val="00B76BAD"/>
    <w:rsid w:val="00B77206"/>
    <w:rsid w:val="00B77926"/>
    <w:rsid w:val="00B80E27"/>
    <w:rsid w:val="00B81C1A"/>
    <w:rsid w:val="00B81FDF"/>
    <w:rsid w:val="00B824F8"/>
    <w:rsid w:val="00B82DA2"/>
    <w:rsid w:val="00B82EE9"/>
    <w:rsid w:val="00B83158"/>
    <w:rsid w:val="00B83355"/>
    <w:rsid w:val="00B838BA"/>
    <w:rsid w:val="00B83A23"/>
    <w:rsid w:val="00B844F3"/>
    <w:rsid w:val="00B853BA"/>
    <w:rsid w:val="00B8585D"/>
    <w:rsid w:val="00B867DE"/>
    <w:rsid w:val="00B8720E"/>
    <w:rsid w:val="00B87EB2"/>
    <w:rsid w:val="00B909E0"/>
    <w:rsid w:val="00B918D7"/>
    <w:rsid w:val="00B93013"/>
    <w:rsid w:val="00B9397D"/>
    <w:rsid w:val="00B93B1F"/>
    <w:rsid w:val="00B94ED3"/>
    <w:rsid w:val="00B95926"/>
    <w:rsid w:val="00B9592C"/>
    <w:rsid w:val="00B96086"/>
    <w:rsid w:val="00B96222"/>
    <w:rsid w:val="00B962C1"/>
    <w:rsid w:val="00B968DD"/>
    <w:rsid w:val="00B97751"/>
    <w:rsid w:val="00BA0FEE"/>
    <w:rsid w:val="00BA1153"/>
    <w:rsid w:val="00BA1A87"/>
    <w:rsid w:val="00BA2086"/>
    <w:rsid w:val="00BA29FE"/>
    <w:rsid w:val="00BA3F77"/>
    <w:rsid w:val="00BA42F8"/>
    <w:rsid w:val="00BA4758"/>
    <w:rsid w:val="00BA4DB8"/>
    <w:rsid w:val="00BA5FDE"/>
    <w:rsid w:val="00BA6080"/>
    <w:rsid w:val="00BA61AA"/>
    <w:rsid w:val="00BA63E3"/>
    <w:rsid w:val="00BB085C"/>
    <w:rsid w:val="00BB15B5"/>
    <w:rsid w:val="00BB4250"/>
    <w:rsid w:val="00BB49C3"/>
    <w:rsid w:val="00BB53C8"/>
    <w:rsid w:val="00BB59D6"/>
    <w:rsid w:val="00BB5F6F"/>
    <w:rsid w:val="00BB61CD"/>
    <w:rsid w:val="00BB6827"/>
    <w:rsid w:val="00BB6C91"/>
    <w:rsid w:val="00BC0352"/>
    <w:rsid w:val="00BC0451"/>
    <w:rsid w:val="00BC062F"/>
    <w:rsid w:val="00BC0EE4"/>
    <w:rsid w:val="00BC1A71"/>
    <w:rsid w:val="00BC1B43"/>
    <w:rsid w:val="00BC1BBF"/>
    <w:rsid w:val="00BC1DB5"/>
    <w:rsid w:val="00BC264F"/>
    <w:rsid w:val="00BC2F06"/>
    <w:rsid w:val="00BC3642"/>
    <w:rsid w:val="00BC399D"/>
    <w:rsid w:val="00BC3A9C"/>
    <w:rsid w:val="00BC3AD7"/>
    <w:rsid w:val="00BC3E05"/>
    <w:rsid w:val="00BC3FD8"/>
    <w:rsid w:val="00BC5E0B"/>
    <w:rsid w:val="00BC737C"/>
    <w:rsid w:val="00BD0136"/>
    <w:rsid w:val="00BD049B"/>
    <w:rsid w:val="00BD0589"/>
    <w:rsid w:val="00BD134B"/>
    <w:rsid w:val="00BD15B2"/>
    <w:rsid w:val="00BD1D43"/>
    <w:rsid w:val="00BD3CBA"/>
    <w:rsid w:val="00BD4262"/>
    <w:rsid w:val="00BD49B9"/>
    <w:rsid w:val="00BD4FBD"/>
    <w:rsid w:val="00BD5361"/>
    <w:rsid w:val="00BD580F"/>
    <w:rsid w:val="00BD5F57"/>
    <w:rsid w:val="00BD6337"/>
    <w:rsid w:val="00BD653B"/>
    <w:rsid w:val="00BE0B02"/>
    <w:rsid w:val="00BE0FA7"/>
    <w:rsid w:val="00BE1610"/>
    <w:rsid w:val="00BE22A4"/>
    <w:rsid w:val="00BE22E5"/>
    <w:rsid w:val="00BE2886"/>
    <w:rsid w:val="00BE3F39"/>
    <w:rsid w:val="00BE4615"/>
    <w:rsid w:val="00BE5A5A"/>
    <w:rsid w:val="00BE64F6"/>
    <w:rsid w:val="00BE722D"/>
    <w:rsid w:val="00BF08FE"/>
    <w:rsid w:val="00BF1198"/>
    <w:rsid w:val="00BF1CDE"/>
    <w:rsid w:val="00BF25BD"/>
    <w:rsid w:val="00BF283C"/>
    <w:rsid w:val="00BF38D7"/>
    <w:rsid w:val="00BF4FFF"/>
    <w:rsid w:val="00BF51AC"/>
    <w:rsid w:val="00BF60A7"/>
    <w:rsid w:val="00BF6C59"/>
    <w:rsid w:val="00BF779B"/>
    <w:rsid w:val="00C01E38"/>
    <w:rsid w:val="00C03B7A"/>
    <w:rsid w:val="00C04B74"/>
    <w:rsid w:val="00C05AB7"/>
    <w:rsid w:val="00C07482"/>
    <w:rsid w:val="00C0795D"/>
    <w:rsid w:val="00C1125E"/>
    <w:rsid w:val="00C11D14"/>
    <w:rsid w:val="00C12B11"/>
    <w:rsid w:val="00C139FA"/>
    <w:rsid w:val="00C1444D"/>
    <w:rsid w:val="00C149DB"/>
    <w:rsid w:val="00C17374"/>
    <w:rsid w:val="00C210B1"/>
    <w:rsid w:val="00C225B4"/>
    <w:rsid w:val="00C22F34"/>
    <w:rsid w:val="00C22FF7"/>
    <w:rsid w:val="00C2347E"/>
    <w:rsid w:val="00C23D28"/>
    <w:rsid w:val="00C23EFD"/>
    <w:rsid w:val="00C2595C"/>
    <w:rsid w:val="00C259DA"/>
    <w:rsid w:val="00C263D7"/>
    <w:rsid w:val="00C26B10"/>
    <w:rsid w:val="00C30A90"/>
    <w:rsid w:val="00C30FA4"/>
    <w:rsid w:val="00C31EB5"/>
    <w:rsid w:val="00C3295A"/>
    <w:rsid w:val="00C32BBA"/>
    <w:rsid w:val="00C33A33"/>
    <w:rsid w:val="00C354C7"/>
    <w:rsid w:val="00C36660"/>
    <w:rsid w:val="00C36A6D"/>
    <w:rsid w:val="00C3714F"/>
    <w:rsid w:val="00C377D9"/>
    <w:rsid w:val="00C4036A"/>
    <w:rsid w:val="00C40FDD"/>
    <w:rsid w:val="00C42292"/>
    <w:rsid w:val="00C4347C"/>
    <w:rsid w:val="00C43AB2"/>
    <w:rsid w:val="00C44233"/>
    <w:rsid w:val="00C450D9"/>
    <w:rsid w:val="00C45753"/>
    <w:rsid w:val="00C45C07"/>
    <w:rsid w:val="00C464A7"/>
    <w:rsid w:val="00C46A36"/>
    <w:rsid w:val="00C46A64"/>
    <w:rsid w:val="00C46E8C"/>
    <w:rsid w:val="00C502AA"/>
    <w:rsid w:val="00C503C2"/>
    <w:rsid w:val="00C510C5"/>
    <w:rsid w:val="00C51F3F"/>
    <w:rsid w:val="00C52FA4"/>
    <w:rsid w:val="00C5388F"/>
    <w:rsid w:val="00C544F2"/>
    <w:rsid w:val="00C547CC"/>
    <w:rsid w:val="00C548B6"/>
    <w:rsid w:val="00C55C1F"/>
    <w:rsid w:val="00C5655C"/>
    <w:rsid w:val="00C577F8"/>
    <w:rsid w:val="00C60204"/>
    <w:rsid w:val="00C6024B"/>
    <w:rsid w:val="00C61718"/>
    <w:rsid w:val="00C61993"/>
    <w:rsid w:val="00C625FE"/>
    <w:rsid w:val="00C6309F"/>
    <w:rsid w:val="00C630E2"/>
    <w:rsid w:val="00C63A6A"/>
    <w:rsid w:val="00C63FE9"/>
    <w:rsid w:val="00C6486B"/>
    <w:rsid w:val="00C64F63"/>
    <w:rsid w:val="00C65286"/>
    <w:rsid w:val="00C65518"/>
    <w:rsid w:val="00C65B57"/>
    <w:rsid w:val="00C663F9"/>
    <w:rsid w:val="00C66D72"/>
    <w:rsid w:val="00C6769E"/>
    <w:rsid w:val="00C67B5C"/>
    <w:rsid w:val="00C67BDB"/>
    <w:rsid w:val="00C70364"/>
    <w:rsid w:val="00C703C5"/>
    <w:rsid w:val="00C7074F"/>
    <w:rsid w:val="00C72957"/>
    <w:rsid w:val="00C72B42"/>
    <w:rsid w:val="00C73070"/>
    <w:rsid w:val="00C7352E"/>
    <w:rsid w:val="00C75CAA"/>
    <w:rsid w:val="00C774C6"/>
    <w:rsid w:val="00C774E4"/>
    <w:rsid w:val="00C77D37"/>
    <w:rsid w:val="00C814B4"/>
    <w:rsid w:val="00C81B6A"/>
    <w:rsid w:val="00C82AEB"/>
    <w:rsid w:val="00C83DD6"/>
    <w:rsid w:val="00C85A59"/>
    <w:rsid w:val="00C86D8C"/>
    <w:rsid w:val="00C87E2D"/>
    <w:rsid w:val="00C87F5E"/>
    <w:rsid w:val="00C912F0"/>
    <w:rsid w:val="00C91638"/>
    <w:rsid w:val="00C93B8C"/>
    <w:rsid w:val="00C9543D"/>
    <w:rsid w:val="00C96555"/>
    <w:rsid w:val="00C96D46"/>
    <w:rsid w:val="00CA0727"/>
    <w:rsid w:val="00CA16B9"/>
    <w:rsid w:val="00CA197A"/>
    <w:rsid w:val="00CA1EF0"/>
    <w:rsid w:val="00CA2B91"/>
    <w:rsid w:val="00CA30A0"/>
    <w:rsid w:val="00CA39D8"/>
    <w:rsid w:val="00CA797E"/>
    <w:rsid w:val="00CB0496"/>
    <w:rsid w:val="00CB0783"/>
    <w:rsid w:val="00CB17C7"/>
    <w:rsid w:val="00CB25EC"/>
    <w:rsid w:val="00CB2D41"/>
    <w:rsid w:val="00CB3831"/>
    <w:rsid w:val="00CB4152"/>
    <w:rsid w:val="00CB46E9"/>
    <w:rsid w:val="00CB5927"/>
    <w:rsid w:val="00CB7181"/>
    <w:rsid w:val="00CC09AC"/>
    <w:rsid w:val="00CC0D5D"/>
    <w:rsid w:val="00CC2742"/>
    <w:rsid w:val="00CC349B"/>
    <w:rsid w:val="00CC34C5"/>
    <w:rsid w:val="00CC3C49"/>
    <w:rsid w:val="00CC3CA1"/>
    <w:rsid w:val="00CC4EBA"/>
    <w:rsid w:val="00CC5AFD"/>
    <w:rsid w:val="00CC610B"/>
    <w:rsid w:val="00CC6152"/>
    <w:rsid w:val="00CC61FE"/>
    <w:rsid w:val="00CC71E5"/>
    <w:rsid w:val="00CC784D"/>
    <w:rsid w:val="00CD0194"/>
    <w:rsid w:val="00CD08D8"/>
    <w:rsid w:val="00CD1A5B"/>
    <w:rsid w:val="00CD22D1"/>
    <w:rsid w:val="00CD2859"/>
    <w:rsid w:val="00CD2EBE"/>
    <w:rsid w:val="00CD31B4"/>
    <w:rsid w:val="00CD37DF"/>
    <w:rsid w:val="00CD45D9"/>
    <w:rsid w:val="00CD5A3D"/>
    <w:rsid w:val="00CD5EF4"/>
    <w:rsid w:val="00CD642F"/>
    <w:rsid w:val="00CD6AD6"/>
    <w:rsid w:val="00CD6C45"/>
    <w:rsid w:val="00CD6D84"/>
    <w:rsid w:val="00CD74C9"/>
    <w:rsid w:val="00CD76D0"/>
    <w:rsid w:val="00CD7939"/>
    <w:rsid w:val="00CD7AB4"/>
    <w:rsid w:val="00CD7CE1"/>
    <w:rsid w:val="00CE0A64"/>
    <w:rsid w:val="00CE0D82"/>
    <w:rsid w:val="00CE129C"/>
    <w:rsid w:val="00CE39D1"/>
    <w:rsid w:val="00CE44C0"/>
    <w:rsid w:val="00CE4E1F"/>
    <w:rsid w:val="00CE599B"/>
    <w:rsid w:val="00CE6ABB"/>
    <w:rsid w:val="00CE796F"/>
    <w:rsid w:val="00CE7ED7"/>
    <w:rsid w:val="00CF0116"/>
    <w:rsid w:val="00CF0718"/>
    <w:rsid w:val="00CF325F"/>
    <w:rsid w:val="00CF34A6"/>
    <w:rsid w:val="00CF48C9"/>
    <w:rsid w:val="00CF4DDA"/>
    <w:rsid w:val="00CF50CB"/>
    <w:rsid w:val="00CF5DC5"/>
    <w:rsid w:val="00CF6775"/>
    <w:rsid w:val="00CF7318"/>
    <w:rsid w:val="00CF76A5"/>
    <w:rsid w:val="00CF78E6"/>
    <w:rsid w:val="00CF7FE4"/>
    <w:rsid w:val="00D00A2F"/>
    <w:rsid w:val="00D01247"/>
    <w:rsid w:val="00D016E0"/>
    <w:rsid w:val="00D017B7"/>
    <w:rsid w:val="00D029CB"/>
    <w:rsid w:val="00D02C71"/>
    <w:rsid w:val="00D03EA6"/>
    <w:rsid w:val="00D04BA1"/>
    <w:rsid w:val="00D04DCA"/>
    <w:rsid w:val="00D05434"/>
    <w:rsid w:val="00D05573"/>
    <w:rsid w:val="00D05C92"/>
    <w:rsid w:val="00D111E0"/>
    <w:rsid w:val="00D11447"/>
    <w:rsid w:val="00D11C1A"/>
    <w:rsid w:val="00D12364"/>
    <w:rsid w:val="00D1293E"/>
    <w:rsid w:val="00D12DEB"/>
    <w:rsid w:val="00D13AF0"/>
    <w:rsid w:val="00D13ECD"/>
    <w:rsid w:val="00D140E0"/>
    <w:rsid w:val="00D14C25"/>
    <w:rsid w:val="00D150F3"/>
    <w:rsid w:val="00D16331"/>
    <w:rsid w:val="00D1686A"/>
    <w:rsid w:val="00D16CE7"/>
    <w:rsid w:val="00D1704A"/>
    <w:rsid w:val="00D1718B"/>
    <w:rsid w:val="00D20C4E"/>
    <w:rsid w:val="00D21299"/>
    <w:rsid w:val="00D2137F"/>
    <w:rsid w:val="00D22140"/>
    <w:rsid w:val="00D22150"/>
    <w:rsid w:val="00D23079"/>
    <w:rsid w:val="00D235A8"/>
    <w:rsid w:val="00D23775"/>
    <w:rsid w:val="00D23A72"/>
    <w:rsid w:val="00D23D7D"/>
    <w:rsid w:val="00D2417B"/>
    <w:rsid w:val="00D2792C"/>
    <w:rsid w:val="00D30294"/>
    <w:rsid w:val="00D306B8"/>
    <w:rsid w:val="00D32843"/>
    <w:rsid w:val="00D32D2B"/>
    <w:rsid w:val="00D334CF"/>
    <w:rsid w:val="00D33F85"/>
    <w:rsid w:val="00D34E5A"/>
    <w:rsid w:val="00D371FC"/>
    <w:rsid w:val="00D37CEB"/>
    <w:rsid w:val="00D37F2F"/>
    <w:rsid w:val="00D40946"/>
    <w:rsid w:val="00D41D43"/>
    <w:rsid w:val="00D4298A"/>
    <w:rsid w:val="00D433E9"/>
    <w:rsid w:val="00D4405F"/>
    <w:rsid w:val="00D4534C"/>
    <w:rsid w:val="00D457EF"/>
    <w:rsid w:val="00D459CE"/>
    <w:rsid w:val="00D46BBF"/>
    <w:rsid w:val="00D47757"/>
    <w:rsid w:val="00D47B3A"/>
    <w:rsid w:val="00D47D10"/>
    <w:rsid w:val="00D47F1B"/>
    <w:rsid w:val="00D50E37"/>
    <w:rsid w:val="00D51F00"/>
    <w:rsid w:val="00D52AF9"/>
    <w:rsid w:val="00D52FE8"/>
    <w:rsid w:val="00D54234"/>
    <w:rsid w:val="00D54592"/>
    <w:rsid w:val="00D5466A"/>
    <w:rsid w:val="00D54B97"/>
    <w:rsid w:val="00D55965"/>
    <w:rsid w:val="00D57196"/>
    <w:rsid w:val="00D601B5"/>
    <w:rsid w:val="00D6103C"/>
    <w:rsid w:val="00D61E61"/>
    <w:rsid w:val="00D63669"/>
    <w:rsid w:val="00D638C1"/>
    <w:rsid w:val="00D6407E"/>
    <w:rsid w:val="00D64221"/>
    <w:rsid w:val="00D65603"/>
    <w:rsid w:val="00D65D84"/>
    <w:rsid w:val="00D65F97"/>
    <w:rsid w:val="00D669CA"/>
    <w:rsid w:val="00D66C7B"/>
    <w:rsid w:val="00D66CDD"/>
    <w:rsid w:val="00D6723E"/>
    <w:rsid w:val="00D67A09"/>
    <w:rsid w:val="00D70798"/>
    <w:rsid w:val="00D71F11"/>
    <w:rsid w:val="00D7478A"/>
    <w:rsid w:val="00D7535B"/>
    <w:rsid w:val="00D7634A"/>
    <w:rsid w:val="00D77534"/>
    <w:rsid w:val="00D827B7"/>
    <w:rsid w:val="00D83FDE"/>
    <w:rsid w:val="00D8406E"/>
    <w:rsid w:val="00D8539A"/>
    <w:rsid w:val="00D859F8"/>
    <w:rsid w:val="00D878BA"/>
    <w:rsid w:val="00D9126E"/>
    <w:rsid w:val="00D9127E"/>
    <w:rsid w:val="00D914A9"/>
    <w:rsid w:val="00D91D83"/>
    <w:rsid w:val="00D9232D"/>
    <w:rsid w:val="00D92A2B"/>
    <w:rsid w:val="00D93303"/>
    <w:rsid w:val="00D94112"/>
    <w:rsid w:val="00D94ADA"/>
    <w:rsid w:val="00D954C1"/>
    <w:rsid w:val="00D95B40"/>
    <w:rsid w:val="00D96664"/>
    <w:rsid w:val="00D97148"/>
    <w:rsid w:val="00DA024B"/>
    <w:rsid w:val="00DA0EB6"/>
    <w:rsid w:val="00DA2319"/>
    <w:rsid w:val="00DA30F2"/>
    <w:rsid w:val="00DA32FF"/>
    <w:rsid w:val="00DA33AF"/>
    <w:rsid w:val="00DA369E"/>
    <w:rsid w:val="00DA42A7"/>
    <w:rsid w:val="00DA5C9C"/>
    <w:rsid w:val="00DA6204"/>
    <w:rsid w:val="00DB06A3"/>
    <w:rsid w:val="00DB2631"/>
    <w:rsid w:val="00DB2F6F"/>
    <w:rsid w:val="00DB3207"/>
    <w:rsid w:val="00DB32A7"/>
    <w:rsid w:val="00DB4B9F"/>
    <w:rsid w:val="00DB4F58"/>
    <w:rsid w:val="00DB6743"/>
    <w:rsid w:val="00DC057F"/>
    <w:rsid w:val="00DC0778"/>
    <w:rsid w:val="00DC2116"/>
    <w:rsid w:val="00DC2437"/>
    <w:rsid w:val="00DC2908"/>
    <w:rsid w:val="00DC2ADE"/>
    <w:rsid w:val="00DC3249"/>
    <w:rsid w:val="00DC4D5D"/>
    <w:rsid w:val="00DC4DD5"/>
    <w:rsid w:val="00DC5DF0"/>
    <w:rsid w:val="00DC6AA3"/>
    <w:rsid w:val="00DC7DAA"/>
    <w:rsid w:val="00DD0E45"/>
    <w:rsid w:val="00DD1017"/>
    <w:rsid w:val="00DD22C0"/>
    <w:rsid w:val="00DD3DB9"/>
    <w:rsid w:val="00DD4037"/>
    <w:rsid w:val="00DD47E3"/>
    <w:rsid w:val="00DD4EBA"/>
    <w:rsid w:val="00DD673F"/>
    <w:rsid w:val="00DD6A8F"/>
    <w:rsid w:val="00DD6B5B"/>
    <w:rsid w:val="00DD6E57"/>
    <w:rsid w:val="00DE17AC"/>
    <w:rsid w:val="00DE1B86"/>
    <w:rsid w:val="00DE2663"/>
    <w:rsid w:val="00DE3424"/>
    <w:rsid w:val="00DE3549"/>
    <w:rsid w:val="00DE3B56"/>
    <w:rsid w:val="00DE463C"/>
    <w:rsid w:val="00DE55F2"/>
    <w:rsid w:val="00DE5E0D"/>
    <w:rsid w:val="00DE5F1A"/>
    <w:rsid w:val="00DE68C9"/>
    <w:rsid w:val="00DE721B"/>
    <w:rsid w:val="00DF0153"/>
    <w:rsid w:val="00DF140E"/>
    <w:rsid w:val="00DF1659"/>
    <w:rsid w:val="00DF4BB6"/>
    <w:rsid w:val="00DF6C54"/>
    <w:rsid w:val="00DF7895"/>
    <w:rsid w:val="00DF7A86"/>
    <w:rsid w:val="00E0013D"/>
    <w:rsid w:val="00E00240"/>
    <w:rsid w:val="00E017BA"/>
    <w:rsid w:val="00E01A20"/>
    <w:rsid w:val="00E02B81"/>
    <w:rsid w:val="00E02D0C"/>
    <w:rsid w:val="00E03185"/>
    <w:rsid w:val="00E033CE"/>
    <w:rsid w:val="00E03432"/>
    <w:rsid w:val="00E03643"/>
    <w:rsid w:val="00E03896"/>
    <w:rsid w:val="00E03F8D"/>
    <w:rsid w:val="00E04AFC"/>
    <w:rsid w:val="00E0667D"/>
    <w:rsid w:val="00E0721C"/>
    <w:rsid w:val="00E075F1"/>
    <w:rsid w:val="00E07BE1"/>
    <w:rsid w:val="00E07C14"/>
    <w:rsid w:val="00E07C7D"/>
    <w:rsid w:val="00E101A5"/>
    <w:rsid w:val="00E10888"/>
    <w:rsid w:val="00E11089"/>
    <w:rsid w:val="00E1164D"/>
    <w:rsid w:val="00E11CE9"/>
    <w:rsid w:val="00E1224A"/>
    <w:rsid w:val="00E1251D"/>
    <w:rsid w:val="00E12B56"/>
    <w:rsid w:val="00E13865"/>
    <w:rsid w:val="00E14172"/>
    <w:rsid w:val="00E14A1C"/>
    <w:rsid w:val="00E16069"/>
    <w:rsid w:val="00E1619D"/>
    <w:rsid w:val="00E16DF3"/>
    <w:rsid w:val="00E16FFC"/>
    <w:rsid w:val="00E17DDB"/>
    <w:rsid w:val="00E17F63"/>
    <w:rsid w:val="00E21F59"/>
    <w:rsid w:val="00E24CA1"/>
    <w:rsid w:val="00E27BD8"/>
    <w:rsid w:val="00E27F07"/>
    <w:rsid w:val="00E304E4"/>
    <w:rsid w:val="00E311C2"/>
    <w:rsid w:val="00E31563"/>
    <w:rsid w:val="00E31BA6"/>
    <w:rsid w:val="00E32046"/>
    <w:rsid w:val="00E353E3"/>
    <w:rsid w:val="00E356A4"/>
    <w:rsid w:val="00E365DA"/>
    <w:rsid w:val="00E37584"/>
    <w:rsid w:val="00E37DE3"/>
    <w:rsid w:val="00E44B48"/>
    <w:rsid w:val="00E50A80"/>
    <w:rsid w:val="00E53892"/>
    <w:rsid w:val="00E540EF"/>
    <w:rsid w:val="00E5628B"/>
    <w:rsid w:val="00E57D4D"/>
    <w:rsid w:val="00E57F4A"/>
    <w:rsid w:val="00E601BE"/>
    <w:rsid w:val="00E605E2"/>
    <w:rsid w:val="00E61B24"/>
    <w:rsid w:val="00E63D11"/>
    <w:rsid w:val="00E6447D"/>
    <w:rsid w:val="00E64509"/>
    <w:rsid w:val="00E64665"/>
    <w:rsid w:val="00E6553B"/>
    <w:rsid w:val="00E65763"/>
    <w:rsid w:val="00E6650C"/>
    <w:rsid w:val="00E6651C"/>
    <w:rsid w:val="00E66F0E"/>
    <w:rsid w:val="00E6753F"/>
    <w:rsid w:val="00E705DC"/>
    <w:rsid w:val="00E741DD"/>
    <w:rsid w:val="00E74D6E"/>
    <w:rsid w:val="00E75C8D"/>
    <w:rsid w:val="00E75E7E"/>
    <w:rsid w:val="00E764FB"/>
    <w:rsid w:val="00E76AA7"/>
    <w:rsid w:val="00E76E26"/>
    <w:rsid w:val="00E777A0"/>
    <w:rsid w:val="00E779BE"/>
    <w:rsid w:val="00E815B3"/>
    <w:rsid w:val="00E81CEA"/>
    <w:rsid w:val="00E837E1"/>
    <w:rsid w:val="00E85D1A"/>
    <w:rsid w:val="00E8621D"/>
    <w:rsid w:val="00E87DB2"/>
    <w:rsid w:val="00E92215"/>
    <w:rsid w:val="00E92531"/>
    <w:rsid w:val="00E92F5D"/>
    <w:rsid w:val="00E92F7F"/>
    <w:rsid w:val="00E9334A"/>
    <w:rsid w:val="00E93937"/>
    <w:rsid w:val="00E93E7F"/>
    <w:rsid w:val="00E942F4"/>
    <w:rsid w:val="00E942F9"/>
    <w:rsid w:val="00E9462C"/>
    <w:rsid w:val="00E95C25"/>
    <w:rsid w:val="00E977B9"/>
    <w:rsid w:val="00EA147E"/>
    <w:rsid w:val="00EA19B9"/>
    <w:rsid w:val="00EA2AB9"/>
    <w:rsid w:val="00EA2EBD"/>
    <w:rsid w:val="00EA2F94"/>
    <w:rsid w:val="00EA44D6"/>
    <w:rsid w:val="00EA61F7"/>
    <w:rsid w:val="00EA6F17"/>
    <w:rsid w:val="00EA6F46"/>
    <w:rsid w:val="00EA7755"/>
    <w:rsid w:val="00EA7B2E"/>
    <w:rsid w:val="00EA7D47"/>
    <w:rsid w:val="00EB1835"/>
    <w:rsid w:val="00EB1A6D"/>
    <w:rsid w:val="00EB2029"/>
    <w:rsid w:val="00EB206F"/>
    <w:rsid w:val="00EB3547"/>
    <w:rsid w:val="00EB550B"/>
    <w:rsid w:val="00EB6885"/>
    <w:rsid w:val="00EB7D84"/>
    <w:rsid w:val="00EC033B"/>
    <w:rsid w:val="00EC0936"/>
    <w:rsid w:val="00EC2E1B"/>
    <w:rsid w:val="00EC3953"/>
    <w:rsid w:val="00EC3CE3"/>
    <w:rsid w:val="00EC486E"/>
    <w:rsid w:val="00EC577C"/>
    <w:rsid w:val="00EC5AF0"/>
    <w:rsid w:val="00EC6A16"/>
    <w:rsid w:val="00EC72D2"/>
    <w:rsid w:val="00EC7906"/>
    <w:rsid w:val="00EC7EDC"/>
    <w:rsid w:val="00ED0904"/>
    <w:rsid w:val="00ED259D"/>
    <w:rsid w:val="00ED281B"/>
    <w:rsid w:val="00ED28DC"/>
    <w:rsid w:val="00ED3028"/>
    <w:rsid w:val="00ED39AA"/>
    <w:rsid w:val="00ED3DC8"/>
    <w:rsid w:val="00ED49A3"/>
    <w:rsid w:val="00ED5AAB"/>
    <w:rsid w:val="00ED668D"/>
    <w:rsid w:val="00ED6C8A"/>
    <w:rsid w:val="00ED74B9"/>
    <w:rsid w:val="00EE15CF"/>
    <w:rsid w:val="00EE234E"/>
    <w:rsid w:val="00EE2FAA"/>
    <w:rsid w:val="00EE3C82"/>
    <w:rsid w:val="00EE4135"/>
    <w:rsid w:val="00EE545F"/>
    <w:rsid w:val="00EE638E"/>
    <w:rsid w:val="00EE6676"/>
    <w:rsid w:val="00EE6D65"/>
    <w:rsid w:val="00EE7C87"/>
    <w:rsid w:val="00EF0547"/>
    <w:rsid w:val="00EF09CA"/>
    <w:rsid w:val="00EF0B38"/>
    <w:rsid w:val="00EF0DB5"/>
    <w:rsid w:val="00EF1E8A"/>
    <w:rsid w:val="00EF2289"/>
    <w:rsid w:val="00EF2590"/>
    <w:rsid w:val="00EF431C"/>
    <w:rsid w:val="00EF44F8"/>
    <w:rsid w:val="00EF4FDA"/>
    <w:rsid w:val="00EF5EDA"/>
    <w:rsid w:val="00EF66E0"/>
    <w:rsid w:val="00EF779F"/>
    <w:rsid w:val="00F008BB"/>
    <w:rsid w:val="00F012C8"/>
    <w:rsid w:val="00F01CC1"/>
    <w:rsid w:val="00F02DEF"/>
    <w:rsid w:val="00F03545"/>
    <w:rsid w:val="00F03C49"/>
    <w:rsid w:val="00F04085"/>
    <w:rsid w:val="00F04BFC"/>
    <w:rsid w:val="00F04CCC"/>
    <w:rsid w:val="00F0568D"/>
    <w:rsid w:val="00F05CA3"/>
    <w:rsid w:val="00F05E41"/>
    <w:rsid w:val="00F07505"/>
    <w:rsid w:val="00F07D60"/>
    <w:rsid w:val="00F109E6"/>
    <w:rsid w:val="00F10BBE"/>
    <w:rsid w:val="00F10CB7"/>
    <w:rsid w:val="00F10DAA"/>
    <w:rsid w:val="00F11D6D"/>
    <w:rsid w:val="00F1412A"/>
    <w:rsid w:val="00F141BE"/>
    <w:rsid w:val="00F15C2D"/>
    <w:rsid w:val="00F16319"/>
    <w:rsid w:val="00F16464"/>
    <w:rsid w:val="00F16731"/>
    <w:rsid w:val="00F17312"/>
    <w:rsid w:val="00F17396"/>
    <w:rsid w:val="00F17535"/>
    <w:rsid w:val="00F1766A"/>
    <w:rsid w:val="00F20151"/>
    <w:rsid w:val="00F20A6F"/>
    <w:rsid w:val="00F22E1A"/>
    <w:rsid w:val="00F23697"/>
    <w:rsid w:val="00F251DB"/>
    <w:rsid w:val="00F25737"/>
    <w:rsid w:val="00F257F6"/>
    <w:rsid w:val="00F26677"/>
    <w:rsid w:val="00F26AC2"/>
    <w:rsid w:val="00F27E9D"/>
    <w:rsid w:val="00F3043C"/>
    <w:rsid w:val="00F30647"/>
    <w:rsid w:val="00F314B6"/>
    <w:rsid w:val="00F34559"/>
    <w:rsid w:val="00F34A8C"/>
    <w:rsid w:val="00F367DD"/>
    <w:rsid w:val="00F3723A"/>
    <w:rsid w:val="00F410D2"/>
    <w:rsid w:val="00F41144"/>
    <w:rsid w:val="00F411AE"/>
    <w:rsid w:val="00F419A9"/>
    <w:rsid w:val="00F41BD7"/>
    <w:rsid w:val="00F41DEB"/>
    <w:rsid w:val="00F4376F"/>
    <w:rsid w:val="00F448C8"/>
    <w:rsid w:val="00F4585F"/>
    <w:rsid w:val="00F45AC8"/>
    <w:rsid w:val="00F472BA"/>
    <w:rsid w:val="00F473A1"/>
    <w:rsid w:val="00F5064E"/>
    <w:rsid w:val="00F50A6C"/>
    <w:rsid w:val="00F51385"/>
    <w:rsid w:val="00F51A5B"/>
    <w:rsid w:val="00F51F5B"/>
    <w:rsid w:val="00F52B71"/>
    <w:rsid w:val="00F544E1"/>
    <w:rsid w:val="00F54836"/>
    <w:rsid w:val="00F54AB6"/>
    <w:rsid w:val="00F54C5E"/>
    <w:rsid w:val="00F5526F"/>
    <w:rsid w:val="00F55778"/>
    <w:rsid w:val="00F55A66"/>
    <w:rsid w:val="00F55AEC"/>
    <w:rsid w:val="00F56F9D"/>
    <w:rsid w:val="00F57361"/>
    <w:rsid w:val="00F6001E"/>
    <w:rsid w:val="00F60AE2"/>
    <w:rsid w:val="00F61725"/>
    <w:rsid w:val="00F617F8"/>
    <w:rsid w:val="00F61A19"/>
    <w:rsid w:val="00F61F56"/>
    <w:rsid w:val="00F6257C"/>
    <w:rsid w:val="00F62891"/>
    <w:rsid w:val="00F62FE0"/>
    <w:rsid w:val="00F63AB2"/>
    <w:rsid w:val="00F643A3"/>
    <w:rsid w:val="00F648AE"/>
    <w:rsid w:val="00F64C2E"/>
    <w:rsid w:val="00F6543F"/>
    <w:rsid w:val="00F657BB"/>
    <w:rsid w:val="00F6602D"/>
    <w:rsid w:val="00F66937"/>
    <w:rsid w:val="00F66B78"/>
    <w:rsid w:val="00F671BE"/>
    <w:rsid w:val="00F672E1"/>
    <w:rsid w:val="00F67678"/>
    <w:rsid w:val="00F67B21"/>
    <w:rsid w:val="00F718DF"/>
    <w:rsid w:val="00F73154"/>
    <w:rsid w:val="00F7469B"/>
    <w:rsid w:val="00F7498C"/>
    <w:rsid w:val="00F74CDF"/>
    <w:rsid w:val="00F74DB8"/>
    <w:rsid w:val="00F760C7"/>
    <w:rsid w:val="00F77072"/>
    <w:rsid w:val="00F77D7D"/>
    <w:rsid w:val="00F77F6D"/>
    <w:rsid w:val="00F807A7"/>
    <w:rsid w:val="00F813A3"/>
    <w:rsid w:val="00F81537"/>
    <w:rsid w:val="00F824D7"/>
    <w:rsid w:val="00F82681"/>
    <w:rsid w:val="00F84802"/>
    <w:rsid w:val="00F84D24"/>
    <w:rsid w:val="00F87C73"/>
    <w:rsid w:val="00F87DA0"/>
    <w:rsid w:val="00F919EE"/>
    <w:rsid w:val="00F91D83"/>
    <w:rsid w:val="00F91F63"/>
    <w:rsid w:val="00F925E7"/>
    <w:rsid w:val="00F9338D"/>
    <w:rsid w:val="00F94173"/>
    <w:rsid w:val="00F94981"/>
    <w:rsid w:val="00F949BC"/>
    <w:rsid w:val="00F95BB4"/>
    <w:rsid w:val="00F96172"/>
    <w:rsid w:val="00F9626F"/>
    <w:rsid w:val="00F97688"/>
    <w:rsid w:val="00F97DB1"/>
    <w:rsid w:val="00FA080C"/>
    <w:rsid w:val="00FA09FF"/>
    <w:rsid w:val="00FA1A17"/>
    <w:rsid w:val="00FA2885"/>
    <w:rsid w:val="00FA2DF0"/>
    <w:rsid w:val="00FA31B4"/>
    <w:rsid w:val="00FA3373"/>
    <w:rsid w:val="00FA43DC"/>
    <w:rsid w:val="00FA482A"/>
    <w:rsid w:val="00FB0145"/>
    <w:rsid w:val="00FB310D"/>
    <w:rsid w:val="00FB4D87"/>
    <w:rsid w:val="00FC138C"/>
    <w:rsid w:val="00FC2120"/>
    <w:rsid w:val="00FC30AA"/>
    <w:rsid w:val="00FC4A21"/>
    <w:rsid w:val="00FC584B"/>
    <w:rsid w:val="00FC5B9F"/>
    <w:rsid w:val="00FC5E73"/>
    <w:rsid w:val="00FC69AE"/>
    <w:rsid w:val="00FC7060"/>
    <w:rsid w:val="00FC7259"/>
    <w:rsid w:val="00FC7E2E"/>
    <w:rsid w:val="00FD106C"/>
    <w:rsid w:val="00FD1E29"/>
    <w:rsid w:val="00FD29C7"/>
    <w:rsid w:val="00FD2AC4"/>
    <w:rsid w:val="00FD2DD4"/>
    <w:rsid w:val="00FD4211"/>
    <w:rsid w:val="00FD4EC4"/>
    <w:rsid w:val="00FD6238"/>
    <w:rsid w:val="00FD73B2"/>
    <w:rsid w:val="00FD7CBA"/>
    <w:rsid w:val="00FE0582"/>
    <w:rsid w:val="00FE0A47"/>
    <w:rsid w:val="00FE0E94"/>
    <w:rsid w:val="00FE1A22"/>
    <w:rsid w:val="00FE1A33"/>
    <w:rsid w:val="00FE201F"/>
    <w:rsid w:val="00FE287B"/>
    <w:rsid w:val="00FE2A47"/>
    <w:rsid w:val="00FE2EF3"/>
    <w:rsid w:val="00FE367D"/>
    <w:rsid w:val="00FE4866"/>
    <w:rsid w:val="00FE578E"/>
    <w:rsid w:val="00FE5CEB"/>
    <w:rsid w:val="00FE74DD"/>
    <w:rsid w:val="00FE7C03"/>
    <w:rsid w:val="00FF04D9"/>
    <w:rsid w:val="00FF0FBC"/>
    <w:rsid w:val="00FF0FC9"/>
    <w:rsid w:val="00FF147E"/>
    <w:rsid w:val="00FF2387"/>
    <w:rsid w:val="00FF2ACB"/>
    <w:rsid w:val="00FF2C12"/>
    <w:rsid w:val="00FF41E3"/>
    <w:rsid w:val="00FF498F"/>
    <w:rsid w:val="00FF5379"/>
    <w:rsid w:val="00FF6804"/>
    <w:rsid w:val="00FF71BB"/>
    <w:rsid w:val="00FF77D7"/>
    <w:rsid w:val="00FF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33"/>
    <w:rPr>
      <w:sz w:val="24"/>
      <w:szCs w:val="24"/>
    </w:rPr>
  </w:style>
  <w:style w:type="paragraph" w:styleId="Heading1">
    <w:name w:val="heading 1"/>
    <w:basedOn w:val="Normal"/>
    <w:next w:val="Normal"/>
    <w:link w:val="Heading1Char"/>
    <w:qFormat/>
    <w:rsid w:val="00435505"/>
    <w:pPr>
      <w:keepNext/>
      <w:tabs>
        <w:tab w:val="left" w:pos="5550"/>
      </w:tabs>
      <w:outlineLvl w:val="0"/>
    </w:pPr>
    <w:rPr>
      <w:rFonts w:ascii="Arial" w:hAnsi="Arial" w:cs="Arial"/>
      <w:b/>
      <w:bCs/>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505"/>
    <w:rPr>
      <w:rFonts w:ascii="Arial" w:hAnsi="Arial" w:cs="Arial"/>
      <w:b/>
      <w:bCs/>
      <w:noProof/>
      <w:sz w:val="28"/>
      <w:szCs w:val="24"/>
      <w:lang w:eastAsia="en-US"/>
    </w:rPr>
  </w:style>
  <w:style w:type="paragraph" w:styleId="ListBullet">
    <w:name w:val="List Bullet"/>
    <w:basedOn w:val="Normal"/>
    <w:rsid w:val="00435505"/>
    <w:pPr>
      <w:numPr>
        <w:numId w:val="1"/>
      </w:numPr>
    </w:pPr>
    <w:rPr>
      <w:lang w:eastAsia="en-US"/>
    </w:rPr>
  </w:style>
  <w:style w:type="paragraph" w:styleId="ListParagraph">
    <w:name w:val="List Paragraph"/>
    <w:basedOn w:val="Normal"/>
    <w:uiPriority w:val="34"/>
    <w:qFormat/>
    <w:rsid w:val="00894607"/>
    <w:pPr>
      <w:ind w:left="720"/>
      <w:contextualSpacing/>
    </w:pPr>
  </w:style>
  <w:style w:type="character" w:styleId="Hyperlink">
    <w:name w:val="Hyperlink"/>
    <w:basedOn w:val="DefaultParagraphFont"/>
    <w:uiPriority w:val="99"/>
    <w:unhideWhenUsed/>
    <w:rsid w:val="009251F4"/>
    <w:rPr>
      <w:color w:val="0000FF"/>
      <w:u w:val="single"/>
    </w:rPr>
  </w:style>
  <w:style w:type="paragraph" w:styleId="BalloonText">
    <w:name w:val="Balloon Text"/>
    <w:basedOn w:val="Normal"/>
    <w:link w:val="BalloonTextChar"/>
    <w:rsid w:val="00721754"/>
    <w:rPr>
      <w:rFonts w:ascii="Tahoma" w:hAnsi="Tahoma" w:cs="Tahoma"/>
      <w:sz w:val="16"/>
      <w:szCs w:val="16"/>
    </w:rPr>
  </w:style>
  <w:style w:type="character" w:customStyle="1" w:styleId="BalloonTextChar">
    <w:name w:val="Balloon Text Char"/>
    <w:basedOn w:val="DefaultParagraphFont"/>
    <w:link w:val="BalloonText"/>
    <w:rsid w:val="00721754"/>
    <w:rPr>
      <w:rFonts w:ascii="Tahoma" w:hAnsi="Tahoma" w:cs="Tahoma"/>
      <w:sz w:val="16"/>
      <w:szCs w:val="16"/>
    </w:rPr>
  </w:style>
  <w:style w:type="character" w:styleId="CommentReference">
    <w:name w:val="annotation reference"/>
    <w:basedOn w:val="DefaultParagraphFont"/>
    <w:semiHidden/>
    <w:unhideWhenUsed/>
    <w:rsid w:val="003B566C"/>
    <w:rPr>
      <w:sz w:val="16"/>
      <w:szCs w:val="16"/>
    </w:rPr>
  </w:style>
  <w:style w:type="paragraph" w:styleId="CommentText">
    <w:name w:val="annotation text"/>
    <w:basedOn w:val="Normal"/>
    <w:link w:val="CommentTextChar"/>
    <w:semiHidden/>
    <w:unhideWhenUsed/>
    <w:rsid w:val="003B566C"/>
    <w:rPr>
      <w:sz w:val="20"/>
      <w:szCs w:val="20"/>
    </w:rPr>
  </w:style>
  <w:style w:type="character" w:customStyle="1" w:styleId="CommentTextChar">
    <w:name w:val="Comment Text Char"/>
    <w:basedOn w:val="DefaultParagraphFont"/>
    <w:link w:val="CommentText"/>
    <w:semiHidden/>
    <w:rsid w:val="003B566C"/>
  </w:style>
  <w:style w:type="paragraph" w:styleId="CommentSubject">
    <w:name w:val="annotation subject"/>
    <w:basedOn w:val="CommentText"/>
    <w:next w:val="CommentText"/>
    <w:link w:val="CommentSubjectChar"/>
    <w:semiHidden/>
    <w:unhideWhenUsed/>
    <w:rsid w:val="003B566C"/>
    <w:rPr>
      <w:b/>
      <w:bCs/>
    </w:rPr>
  </w:style>
  <w:style w:type="character" w:customStyle="1" w:styleId="CommentSubjectChar">
    <w:name w:val="Comment Subject Char"/>
    <w:basedOn w:val="CommentTextChar"/>
    <w:link w:val="CommentSubject"/>
    <w:semiHidden/>
    <w:rsid w:val="003B5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33"/>
    <w:rPr>
      <w:sz w:val="24"/>
      <w:szCs w:val="24"/>
    </w:rPr>
  </w:style>
  <w:style w:type="paragraph" w:styleId="Heading1">
    <w:name w:val="heading 1"/>
    <w:basedOn w:val="Normal"/>
    <w:next w:val="Normal"/>
    <w:link w:val="Heading1Char"/>
    <w:qFormat/>
    <w:rsid w:val="00435505"/>
    <w:pPr>
      <w:keepNext/>
      <w:tabs>
        <w:tab w:val="left" w:pos="5550"/>
      </w:tabs>
      <w:outlineLvl w:val="0"/>
    </w:pPr>
    <w:rPr>
      <w:rFonts w:ascii="Arial" w:hAnsi="Arial" w:cs="Arial"/>
      <w:b/>
      <w:bCs/>
      <w:noProo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505"/>
    <w:rPr>
      <w:rFonts w:ascii="Arial" w:hAnsi="Arial" w:cs="Arial"/>
      <w:b/>
      <w:bCs/>
      <w:noProof/>
      <w:sz w:val="28"/>
      <w:szCs w:val="24"/>
      <w:lang w:eastAsia="en-US"/>
    </w:rPr>
  </w:style>
  <w:style w:type="paragraph" w:styleId="ListBullet">
    <w:name w:val="List Bullet"/>
    <w:basedOn w:val="Normal"/>
    <w:rsid w:val="00435505"/>
    <w:pPr>
      <w:numPr>
        <w:numId w:val="1"/>
      </w:numPr>
    </w:pPr>
    <w:rPr>
      <w:lang w:eastAsia="en-US"/>
    </w:rPr>
  </w:style>
  <w:style w:type="paragraph" w:styleId="ListParagraph">
    <w:name w:val="List Paragraph"/>
    <w:basedOn w:val="Normal"/>
    <w:uiPriority w:val="34"/>
    <w:qFormat/>
    <w:rsid w:val="00894607"/>
    <w:pPr>
      <w:ind w:left="720"/>
      <w:contextualSpacing/>
    </w:pPr>
  </w:style>
  <w:style w:type="character" w:styleId="Hyperlink">
    <w:name w:val="Hyperlink"/>
    <w:basedOn w:val="DefaultParagraphFont"/>
    <w:uiPriority w:val="99"/>
    <w:unhideWhenUsed/>
    <w:rsid w:val="009251F4"/>
    <w:rPr>
      <w:color w:val="0000FF"/>
      <w:u w:val="single"/>
    </w:rPr>
  </w:style>
  <w:style w:type="paragraph" w:styleId="BalloonText">
    <w:name w:val="Balloon Text"/>
    <w:basedOn w:val="Normal"/>
    <w:link w:val="BalloonTextChar"/>
    <w:rsid w:val="00721754"/>
    <w:rPr>
      <w:rFonts w:ascii="Tahoma" w:hAnsi="Tahoma" w:cs="Tahoma"/>
      <w:sz w:val="16"/>
      <w:szCs w:val="16"/>
    </w:rPr>
  </w:style>
  <w:style w:type="character" w:customStyle="1" w:styleId="BalloonTextChar">
    <w:name w:val="Balloon Text Char"/>
    <w:basedOn w:val="DefaultParagraphFont"/>
    <w:link w:val="BalloonText"/>
    <w:rsid w:val="00721754"/>
    <w:rPr>
      <w:rFonts w:ascii="Tahoma" w:hAnsi="Tahoma" w:cs="Tahoma"/>
      <w:sz w:val="16"/>
      <w:szCs w:val="16"/>
    </w:rPr>
  </w:style>
  <w:style w:type="character" w:styleId="CommentReference">
    <w:name w:val="annotation reference"/>
    <w:basedOn w:val="DefaultParagraphFont"/>
    <w:semiHidden/>
    <w:unhideWhenUsed/>
    <w:rsid w:val="003B566C"/>
    <w:rPr>
      <w:sz w:val="16"/>
      <w:szCs w:val="16"/>
    </w:rPr>
  </w:style>
  <w:style w:type="paragraph" w:styleId="CommentText">
    <w:name w:val="annotation text"/>
    <w:basedOn w:val="Normal"/>
    <w:link w:val="CommentTextChar"/>
    <w:semiHidden/>
    <w:unhideWhenUsed/>
    <w:rsid w:val="003B566C"/>
    <w:rPr>
      <w:sz w:val="20"/>
      <w:szCs w:val="20"/>
    </w:rPr>
  </w:style>
  <w:style w:type="character" w:customStyle="1" w:styleId="CommentTextChar">
    <w:name w:val="Comment Text Char"/>
    <w:basedOn w:val="DefaultParagraphFont"/>
    <w:link w:val="CommentText"/>
    <w:semiHidden/>
    <w:rsid w:val="003B566C"/>
  </w:style>
  <w:style w:type="paragraph" w:styleId="CommentSubject">
    <w:name w:val="annotation subject"/>
    <w:basedOn w:val="CommentText"/>
    <w:next w:val="CommentText"/>
    <w:link w:val="CommentSubjectChar"/>
    <w:semiHidden/>
    <w:unhideWhenUsed/>
    <w:rsid w:val="003B566C"/>
    <w:rPr>
      <w:b/>
      <w:bCs/>
    </w:rPr>
  </w:style>
  <w:style w:type="character" w:customStyle="1" w:styleId="CommentSubjectChar">
    <w:name w:val="Comment Subject Char"/>
    <w:basedOn w:val="CommentTextChar"/>
    <w:link w:val="CommentSubject"/>
    <w:semiHidden/>
    <w:rsid w:val="003B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0848">
      <w:bodyDiv w:val="1"/>
      <w:marLeft w:val="0"/>
      <w:marRight w:val="0"/>
      <w:marTop w:val="0"/>
      <w:marBottom w:val="0"/>
      <w:divBdr>
        <w:top w:val="none" w:sz="0" w:space="0" w:color="auto"/>
        <w:left w:val="none" w:sz="0" w:space="0" w:color="auto"/>
        <w:bottom w:val="none" w:sz="0" w:space="0" w:color="auto"/>
        <w:right w:val="none" w:sz="0" w:space="0" w:color="auto"/>
      </w:divBdr>
      <w:divsChild>
        <w:div w:id="1311596321">
          <w:marLeft w:val="0"/>
          <w:marRight w:val="0"/>
          <w:marTop w:val="0"/>
          <w:marBottom w:val="0"/>
          <w:divBdr>
            <w:top w:val="none" w:sz="0" w:space="0" w:color="auto"/>
            <w:left w:val="none" w:sz="0" w:space="0" w:color="auto"/>
            <w:bottom w:val="none" w:sz="0" w:space="0" w:color="auto"/>
            <w:right w:val="none" w:sz="0" w:space="0" w:color="auto"/>
          </w:divBdr>
          <w:divsChild>
            <w:div w:id="231546057">
              <w:marLeft w:val="0"/>
              <w:marRight w:val="0"/>
              <w:marTop w:val="0"/>
              <w:marBottom w:val="0"/>
              <w:divBdr>
                <w:top w:val="none" w:sz="0" w:space="0" w:color="auto"/>
                <w:left w:val="none" w:sz="0" w:space="0" w:color="auto"/>
                <w:bottom w:val="none" w:sz="0" w:space="0" w:color="auto"/>
                <w:right w:val="none" w:sz="0" w:space="0" w:color="auto"/>
              </w:divBdr>
              <w:divsChild>
                <w:div w:id="669647889">
                  <w:marLeft w:val="0"/>
                  <w:marRight w:val="0"/>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5689">
      <w:bodyDiv w:val="1"/>
      <w:marLeft w:val="0"/>
      <w:marRight w:val="0"/>
      <w:marTop w:val="0"/>
      <w:marBottom w:val="0"/>
      <w:divBdr>
        <w:top w:val="none" w:sz="0" w:space="0" w:color="auto"/>
        <w:left w:val="none" w:sz="0" w:space="0" w:color="auto"/>
        <w:bottom w:val="none" w:sz="0" w:space="0" w:color="auto"/>
        <w:right w:val="none" w:sz="0" w:space="0" w:color="auto"/>
      </w:divBdr>
      <w:divsChild>
        <w:div w:id="1802767105">
          <w:marLeft w:val="0"/>
          <w:marRight w:val="0"/>
          <w:marTop w:val="0"/>
          <w:marBottom w:val="0"/>
          <w:divBdr>
            <w:top w:val="none" w:sz="0" w:space="0" w:color="auto"/>
            <w:left w:val="none" w:sz="0" w:space="0" w:color="auto"/>
            <w:bottom w:val="none" w:sz="0" w:space="0" w:color="auto"/>
            <w:right w:val="none" w:sz="0" w:space="0" w:color="auto"/>
          </w:divBdr>
          <w:divsChild>
            <w:div w:id="1744831761">
              <w:marLeft w:val="0"/>
              <w:marRight w:val="0"/>
              <w:marTop w:val="0"/>
              <w:marBottom w:val="0"/>
              <w:divBdr>
                <w:top w:val="none" w:sz="0" w:space="0" w:color="auto"/>
                <w:left w:val="none" w:sz="0" w:space="0" w:color="auto"/>
                <w:bottom w:val="none" w:sz="0" w:space="0" w:color="auto"/>
                <w:right w:val="none" w:sz="0" w:space="0" w:color="auto"/>
              </w:divBdr>
              <w:divsChild>
                <w:div w:id="190413048">
                  <w:marLeft w:val="0"/>
                  <w:marRight w:val="0"/>
                  <w:marTop w:val="0"/>
                  <w:marBottom w:val="0"/>
                  <w:divBdr>
                    <w:top w:val="none" w:sz="0" w:space="0" w:color="auto"/>
                    <w:left w:val="none" w:sz="0" w:space="0" w:color="auto"/>
                    <w:bottom w:val="none" w:sz="0" w:space="0" w:color="auto"/>
                    <w:right w:val="none" w:sz="0" w:space="0" w:color="auto"/>
                  </w:divBdr>
                  <w:divsChild>
                    <w:div w:id="8780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2477">
      <w:bodyDiv w:val="1"/>
      <w:marLeft w:val="0"/>
      <w:marRight w:val="0"/>
      <w:marTop w:val="0"/>
      <w:marBottom w:val="0"/>
      <w:divBdr>
        <w:top w:val="none" w:sz="0" w:space="0" w:color="auto"/>
        <w:left w:val="none" w:sz="0" w:space="0" w:color="auto"/>
        <w:bottom w:val="none" w:sz="0" w:space="0" w:color="auto"/>
        <w:right w:val="none" w:sz="0" w:space="0" w:color="auto"/>
      </w:divBdr>
      <w:divsChild>
        <w:div w:id="2010020932">
          <w:marLeft w:val="0"/>
          <w:marRight w:val="0"/>
          <w:marTop w:val="0"/>
          <w:marBottom w:val="0"/>
          <w:divBdr>
            <w:top w:val="none" w:sz="0" w:space="0" w:color="auto"/>
            <w:left w:val="none" w:sz="0" w:space="0" w:color="auto"/>
            <w:bottom w:val="none" w:sz="0" w:space="0" w:color="auto"/>
            <w:right w:val="none" w:sz="0" w:space="0" w:color="auto"/>
          </w:divBdr>
          <w:divsChild>
            <w:div w:id="1198395406">
              <w:marLeft w:val="0"/>
              <w:marRight w:val="0"/>
              <w:marTop w:val="0"/>
              <w:marBottom w:val="0"/>
              <w:divBdr>
                <w:top w:val="none" w:sz="0" w:space="0" w:color="auto"/>
                <w:left w:val="none" w:sz="0" w:space="0" w:color="auto"/>
                <w:bottom w:val="none" w:sz="0" w:space="0" w:color="auto"/>
                <w:right w:val="none" w:sz="0" w:space="0" w:color="auto"/>
              </w:divBdr>
              <w:divsChild>
                <w:div w:id="1525903770">
                  <w:marLeft w:val="0"/>
                  <w:marRight w:val="0"/>
                  <w:marTop w:val="0"/>
                  <w:marBottom w:val="0"/>
                  <w:divBdr>
                    <w:top w:val="none" w:sz="0" w:space="0" w:color="auto"/>
                    <w:left w:val="none" w:sz="0" w:space="0" w:color="auto"/>
                    <w:bottom w:val="none" w:sz="0" w:space="0" w:color="auto"/>
                    <w:right w:val="none" w:sz="0" w:space="0" w:color="auto"/>
                  </w:divBdr>
                  <w:divsChild>
                    <w:div w:id="641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o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Hypertens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en.wikipedia.org/wiki/Thromboembolism" TargetMode="External"/><Relationship Id="rId4" Type="http://schemas.microsoft.com/office/2007/relationships/stylesWithEffects" Target="stylesWithEffects.xml"/><Relationship Id="rId9" Type="http://schemas.openxmlformats.org/officeDocument/2006/relationships/hyperlink" Target="https://en.wikipedia.org/wiki/Transient_ischemic_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59D2-C9B4-4EDE-AA01-C70D1C8F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2D9A50D5</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TeuletM</dc:creator>
  <cp:lastModifiedBy>Catling Jenny (BICS)</cp:lastModifiedBy>
  <cp:revision>2</cp:revision>
  <cp:lastPrinted>2013-10-18T09:58:00Z</cp:lastPrinted>
  <dcterms:created xsi:type="dcterms:W3CDTF">2017-07-12T17:50:00Z</dcterms:created>
  <dcterms:modified xsi:type="dcterms:W3CDTF">2017-07-12T17:50:00Z</dcterms:modified>
</cp:coreProperties>
</file>